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ind w:right="2"/>
        <w:outlineLvl w:val="0"/>
        <w:rPr>
          <w:rFonts w:hint="default" w:ascii="Arial" w:hAnsi="Arial" w:cs="Arial"/>
          <w:b/>
          <w:bCs/>
          <w:sz w:val="28"/>
          <w:highlight w:val="yellow"/>
          <w:lang w:val="en-US" w:eastAsia="zh-CN"/>
        </w:rPr>
      </w:pPr>
      <w:bookmarkStart w:id="0" w:name="_Ref129681862"/>
      <w:bookmarkStart w:id="1" w:name="_Ref124589705"/>
      <w:r>
        <w:rPr>
          <w:rFonts w:ascii="Arial" w:hAnsi="Arial" w:cs="Arial"/>
          <w:b/>
          <w:bCs/>
          <w:sz w:val="28"/>
        </w:rPr>
        <w:t>3GPP TSG RAN WG1 meeting #</w:t>
      </w:r>
      <w:r>
        <w:rPr>
          <w:rFonts w:hint="eastAsia" w:ascii="Arial" w:hAnsi="Arial" w:cs="Arial"/>
          <w:b/>
          <w:bCs/>
          <w:sz w:val="28"/>
          <w:lang w:val="en-US" w:eastAsia="zh-CN"/>
        </w:rPr>
        <w:t xml:space="preserve">100bis                                      </w:t>
      </w:r>
      <w:r>
        <w:rPr>
          <w:rFonts w:hint="eastAsia" w:ascii="Arial" w:hAnsi="Arial" w:cs="Arial"/>
          <w:b/>
          <w:bCs/>
          <w:sz w:val="28"/>
          <w:highlight w:val="none"/>
        </w:rPr>
        <w:t>R1-2001582</w:t>
      </w:r>
    </w:p>
    <w:p>
      <w:pPr>
        <w:tabs>
          <w:tab w:val="center" w:pos="4536"/>
          <w:tab w:val="right" w:pos="9072"/>
        </w:tabs>
        <w:outlineLvl w:val="0"/>
        <w:rPr>
          <w:rFonts w:hint="eastAsia" w:ascii="Arial" w:hAnsi="Arial" w:eastAsia="MS Mincho" w:cs="Arial"/>
          <w:b/>
          <w:bCs/>
          <w:sz w:val="28"/>
          <w:lang w:eastAsia="ja-JP"/>
        </w:rPr>
      </w:pPr>
      <w:r>
        <w:rPr>
          <w:rFonts w:ascii="Arial" w:hAnsi="Arial" w:eastAsia="MS Mincho" w:cs="Arial"/>
          <w:b/>
          <w:bCs/>
          <w:sz w:val="28"/>
          <w:lang w:eastAsia="ja-JP"/>
        </w:rPr>
        <w:t xml:space="preserve">e-Meeting, </w:t>
      </w:r>
      <w:r>
        <w:rPr>
          <w:rFonts w:hint="eastAsia" w:ascii="Arial" w:hAnsi="Arial" w:eastAsia="宋体" w:cs="Arial"/>
          <w:b/>
          <w:bCs/>
          <w:sz w:val="28"/>
          <w:lang w:val="en-US" w:eastAsia="zh-CN"/>
        </w:rPr>
        <w:t xml:space="preserve">April </w:t>
      </w:r>
      <w:r>
        <w:rPr>
          <w:rFonts w:ascii="Arial" w:hAnsi="Arial" w:eastAsia="MS Mincho" w:cs="Arial"/>
          <w:b/>
          <w:bCs/>
          <w:sz w:val="28"/>
          <w:lang w:eastAsia="ja-JP"/>
        </w:rPr>
        <w:t>2</w:t>
      </w:r>
      <w:r>
        <w:rPr>
          <w:rFonts w:hint="eastAsia" w:ascii="Arial" w:hAnsi="Arial" w:eastAsia="宋体" w:cs="Arial"/>
          <w:b/>
          <w:bCs/>
          <w:sz w:val="28"/>
          <w:lang w:val="en-US" w:eastAsia="zh-CN"/>
        </w:rPr>
        <w:t>0</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w:t>
      </w:r>
      <w:r>
        <w:rPr>
          <w:rFonts w:hint="eastAsia" w:ascii="Arial" w:hAnsi="Arial" w:eastAsia="宋体" w:cs="Arial"/>
          <w:b/>
          <w:bCs/>
          <w:sz w:val="28"/>
          <w:lang w:val="en-US" w:eastAsia="zh-CN"/>
        </w:rPr>
        <w:t>April 30</w:t>
      </w:r>
      <w:r>
        <w:rPr>
          <w:rFonts w:ascii="Arial" w:hAnsi="Arial" w:eastAsia="MS Mincho" w:cs="Arial"/>
          <w:b/>
          <w:bCs/>
          <w:sz w:val="28"/>
          <w:vertAlign w:val="superscript"/>
          <w:lang w:eastAsia="ja-JP"/>
        </w:rPr>
        <w:t>th</w:t>
      </w:r>
      <w:r>
        <w:rPr>
          <w:rFonts w:ascii="Arial" w:hAnsi="Arial" w:eastAsia="MS Mincho" w:cs="Arial"/>
          <w:b/>
          <w:bCs/>
          <w:sz w:val="28"/>
          <w:lang w:eastAsia="ja-JP"/>
        </w:rPr>
        <w:t>, 2020</w:t>
      </w:r>
    </w:p>
    <w:p>
      <w:pPr>
        <w:pBdr>
          <w:top w:val="single" w:color="auto" w:sz="4" w:space="1"/>
        </w:pBdr>
        <w:spacing w:after="0"/>
        <w:jc w:val="left"/>
        <w:rPr>
          <w:b/>
          <w:sz w:val="16"/>
          <w:szCs w:val="16"/>
        </w:rPr>
      </w:pPr>
    </w:p>
    <w:p>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[Draft] </w:t>
      </w:r>
      <w:r>
        <w:rPr>
          <w:rFonts w:hint="eastAsia" w:ascii="Arial" w:hAnsi="Arial" w:cs="Arial"/>
          <w:bCs/>
          <w:lang w:val="en-US" w:eastAsia="zh-CN"/>
        </w:rPr>
        <w:t>R</w:t>
      </w:r>
      <w:r>
        <w:rPr>
          <w:rFonts w:hint="eastAsia" w:ascii="Arial" w:hAnsi="Arial" w:cs="Arial"/>
          <w:bCs/>
          <w:lang w:eastAsia="zh-CN"/>
        </w:rPr>
        <w:t>eply LS</w:t>
      </w:r>
      <w:r>
        <w:rPr>
          <w:rFonts w:ascii="Arial" w:hAnsi="Arial" w:cs="Arial"/>
          <w:bCs/>
        </w:rPr>
        <w:t xml:space="preserve"> on </w:t>
      </w:r>
      <w:r>
        <w:rPr>
          <w:rFonts w:ascii="Arial" w:hAnsi="Arial" w:cs="Arial"/>
        </w:rPr>
        <w:t>secondary DRX group</w:t>
      </w:r>
    </w:p>
    <w:p>
      <w:pPr>
        <w:spacing w:after="60"/>
        <w:ind w:left="1985" w:hanging="1985"/>
        <w:outlineLvl w:val="0"/>
        <w:rPr>
          <w:rFonts w:hint="eastAsia" w:ascii="Arial" w:hAnsi="Arial" w:cs="Arial" w:eastAsiaTheme="minorEastAsia"/>
          <w:bCs/>
          <w:lang w:val="en-US" w:eastAsia="zh-CN"/>
        </w:rPr>
      </w:pPr>
      <w:r>
        <w:rPr>
          <w:rFonts w:ascii="Arial" w:hAnsi="Arial" w:cs="Arial"/>
          <w:b/>
        </w:rPr>
        <w:t>Response to:</w:t>
      </w:r>
      <w:r>
        <w:rPr>
          <w:rFonts w:ascii="Arial" w:hAnsi="Arial" w:cs="Arial"/>
          <w:bCs/>
        </w:rPr>
        <w:tab/>
      </w:r>
      <w:r>
        <w:rPr>
          <w:rStyle w:val="35"/>
          <w:rFonts w:hint="eastAsia" w:ascii="Arial" w:hAnsi="Arial" w:cs="Arial"/>
          <w:bCs/>
          <w:sz w:val="22"/>
          <w:szCs w:val="24"/>
          <w:lang w:val="en-US" w:eastAsia="zh-CN"/>
        </w:rPr>
        <w:t>R1-2000017/ R2-1916597</w:t>
      </w:r>
    </w:p>
    <w:p>
      <w:pPr>
        <w:spacing w:after="60"/>
        <w:ind w:left="1985" w:hanging="1985"/>
        <w:outlineLvl w:val="0"/>
        <w:rPr>
          <w:rFonts w:hint="default" w:ascii="Arial" w:hAnsi="Arial" w:cs="Arial"/>
          <w:bCs/>
          <w:lang w:val="en-US" w:eastAsia="zh-CN"/>
        </w:rPr>
      </w:pPr>
      <w:r>
        <w:rPr>
          <w:rFonts w:ascii="Arial" w:hAnsi="Arial" w:cs="Arial"/>
          <w:b/>
        </w:rPr>
        <w:t>Release:</w:t>
      </w:r>
      <w:r>
        <w:rPr>
          <w:rFonts w:ascii="Arial" w:hAnsi="Arial" w:cs="Arial"/>
          <w:bCs/>
        </w:rPr>
        <w:tab/>
      </w:r>
      <w:r>
        <w:rPr>
          <w:rFonts w:ascii="Arial" w:hAnsi="Arial" w:cs="Arial"/>
          <w:bCs/>
          <w:lang w:eastAsia="zh-CN"/>
        </w:rPr>
        <w:t>Rel-1</w:t>
      </w:r>
      <w:r>
        <w:rPr>
          <w:rFonts w:hint="eastAsia" w:ascii="Arial" w:hAnsi="Arial" w:cs="Arial"/>
          <w:bCs/>
          <w:lang w:val="en-US" w:eastAsia="zh-CN"/>
        </w:rPr>
        <w:t>6</w:t>
      </w:r>
    </w:p>
    <w:p>
      <w:pPr>
        <w:spacing w:after="60"/>
        <w:ind w:left="1985" w:hanging="1985"/>
        <w:outlineLvl w:val="0"/>
        <w:rPr>
          <w:rFonts w:ascii="Arial" w:hAnsi="Arial" w:cs="Arial"/>
          <w:bCs/>
          <w:lang w:eastAsia="zh-CN"/>
        </w:rPr>
      </w:pPr>
      <w:r>
        <w:rPr>
          <w:rFonts w:hint="eastAsia" w:ascii="Arial" w:hAnsi="Arial" w:cs="Arial"/>
          <w:b/>
        </w:rPr>
        <w:t>Work Item</w:t>
      </w:r>
      <w:r>
        <w:rPr>
          <w:rFonts w:ascii="Arial" w:hAnsi="Arial" w:cs="Arial"/>
          <w:b/>
        </w:rPr>
        <w:t>:</w:t>
      </w:r>
      <w:r>
        <w:rPr>
          <w:rFonts w:ascii="Arial" w:hAnsi="Arial" w:cs="Arial"/>
          <w:bCs/>
        </w:rPr>
        <w:tab/>
      </w:r>
      <w:r>
        <w:rPr>
          <w:rFonts w:ascii="Arial" w:hAnsi="Arial" w:cs="Arial"/>
        </w:rPr>
        <w:t>TEI16</w:t>
      </w:r>
    </w:p>
    <w:p>
      <w:pPr>
        <w:spacing w:after="60"/>
        <w:ind w:left="1985" w:hanging="1985"/>
        <w:rPr>
          <w:rFonts w:ascii="Arial" w:hAnsi="Arial" w:cs="Arial"/>
          <w:b/>
        </w:rPr>
      </w:pPr>
    </w:p>
    <w:p>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r>
      <w:r>
        <w:rPr>
          <w:rFonts w:hint="eastAsia" w:ascii="Arial" w:hAnsi="Arial" w:cs="Arial"/>
          <w:bCs/>
          <w:lang w:eastAsia="zh-CN"/>
        </w:rPr>
        <w:t>ZTE</w:t>
      </w:r>
      <w:r>
        <w:rPr>
          <w:rFonts w:ascii="Arial" w:hAnsi="Arial" w:cs="Arial"/>
          <w:bCs/>
          <w:lang w:eastAsia="zh-CN"/>
        </w:rPr>
        <w:t xml:space="preserve"> </w:t>
      </w:r>
      <w:r>
        <w:rPr>
          <w:rFonts w:hint="eastAsia" w:ascii="Arial" w:hAnsi="Arial" w:cs="Arial"/>
          <w:bCs/>
          <w:lang w:eastAsia="zh-CN"/>
        </w:rPr>
        <w:t>[</w:t>
      </w:r>
      <w:r>
        <w:rPr>
          <w:rFonts w:ascii="Arial" w:hAnsi="Arial" w:cs="Arial"/>
          <w:bCs/>
        </w:rPr>
        <w:t>3GPP RAN WG</w:t>
      </w:r>
      <w:r>
        <w:rPr>
          <w:rFonts w:hint="eastAsia" w:ascii="Arial" w:hAnsi="Arial" w:cs="Arial"/>
          <w:bCs/>
          <w:lang w:val="en-US" w:eastAsia="zh-CN"/>
        </w:rPr>
        <w:t>1</w:t>
      </w:r>
      <w:r>
        <w:rPr>
          <w:rFonts w:hint="eastAsia" w:ascii="Arial" w:hAnsi="Arial" w:cs="Arial"/>
          <w:bCs/>
          <w:lang w:eastAsia="zh-CN"/>
        </w:rPr>
        <w:t>]</w:t>
      </w:r>
    </w:p>
    <w:p>
      <w:pPr>
        <w:spacing w:after="60"/>
        <w:ind w:left="1985" w:hanging="1985"/>
        <w:outlineLvl w:val="0"/>
        <w:rPr>
          <w:rFonts w:hint="eastAsia" w:ascii="Arial" w:hAnsi="Arial" w:cs="Arial" w:eastAsiaTheme="minorEastAsia"/>
          <w:bCs/>
          <w:lang w:val="en-US" w:eastAsia="zh-CN"/>
        </w:rPr>
      </w:pPr>
      <w:r>
        <w:rPr>
          <w:rFonts w:ascii="Arial" w:hAnsi="Arial" w:cs="Arial"/>
          <w:b/>
        </w:rPr>
        <w:t>To:</w:t>
      </w:r>
      <w:r>
        <w:rPr>
          <w:rFonts w:ascii="Arial" w:hAnsi="Arial" w:cs="Arial"/>
          <w:bCs/>
        </w:rPr>
        <w:tab/>
      </w:r>
      <w:r>
        <w:rPr>
          <w:rFonts w:ascii="Arial" w:hAnsi="Arial" w:cs="Arial"/>
          <w:bCs/>
        </w:rPr>
        <w:t>3GPP RAN WG</w:t>
      </w:r>
      <w:r>
        <w:rPr>
          <w:rFonts w:hint="eastAsia" w:ascii="Arial" w:hAnsi="Arial" w:cs="Arial"/>
          <w:bCs/>
          <w:lang w:val="en-US" w:eastAsia="zh-CN"/>
        </w:rPr>
        <w:t>2</w:t>
      </w:r>
    </w:p>
    <w:p>
      <w:pPr>
        <w:spacing w:after="60"/>
        <w:ind w:left="1985" w:hanging="1985"/>
        <w:outlineLvl w:val="0"/>
        <w:rPr>
          <w:rFonts w:ascii="Arial" w:hAnsi="Arial" w:cs="Arial"/>
          <w:bCs/>
          <w:lang w:eastAsia="zh-CN"/>
        </w:rPr>
      </w:pPr>
      <w:r>
        <w:rPr>
          <w:rFonts w:ascii="Arial" w:hAnsi="Arial" w:cs="Arial"/>
          <w:b/>
        </w:rPr>
        <w:t>Cc:</w:t>
      </w:r>
      <w:r>
        <w:rPr>
          <w:rFonts w:ascii="Arial" w:hAnsi="Arial" w:cs="Arial"/>
          <w:bCs/>
        </w:rPr>
        <w:tab/>
      </w:r>
    </w:p>
    <w:p>
      <w:pPr>
        <w:spacing w:after="60"/>
        <w:ind w:left="1985" w:hanging="1985"/>
        <w:rPr>
          <w:rFonts w:ascii="Arial" w:hAnsi="Arial" w:cs="Arial"/>
          <w:bCs/>
        </w:rPr>
      </w:pPr>
    </w:p>
    <w:p>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pPr>
        <w:spacing w:after="0"/>
        <w:outlineLvl w:val="1"/>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r>
      <w:r>
        <w:rPr>
          <w:rFonts w:ascii="Arial" w:hAnsi="Arial" w:cs="Arial"/>
          <w:sz w:val="20"/>
          <w:szCs w:val="20"/>
        </w:rPr>
        <w:t xml:space="preserve">                 </w:t>
      </w:r>
    </w:p>
    <w:p>
      <w:pPr>
        <w:spacing w:after="60"/>
        <w:jc w:val="left"/>
        <w:outlineLvl w:val="1"/>
        <w:rPr>
          <w:b/>
        </w:rPr>
      </w:pPr>
      <w:r>
        <w:rPr>
          <w:rFonts w:ascii="Arial" w:hAnsi="Arial" w:cs="Arial"/>
          <w:b/>
          <w:sz w:val="20"/>
          <w:szCs w:val="20"/>
        </w:rPr>
        <w:t xml:space="preserve"> E-mail Address:</w:t>
      </w:r>
      <w:r>
        <w:rPr>
          <w:rFonts w:ascii="Arial" w:hAnsi="Arial" w:cs="Arial"/>
          <w:sz w:val="20"/>
          <w:szCs w:val="20"/>
        </w:rPr>
        <w:tab/>
      </w:r>
      <w:r>
        <w:rPr>
          <w:rFonts w:ascii="Arial" w:hAnsi="Arial" w:cs="Arial"/>
          <w:sz w:val="20"/>
          <w:szCs w:val="20"/>
        </w:rPr>
        <w:t xml:space="preserve">  </w:t>
      </w:r>
    </w:p>
    <w:p>
      <w:pPr>
        <w:pBdr>
          <w:bottom w:val="single" w:color="auto" w:sz="4" w:space="1"/>
        </w:pBdr>
        <w:spacing w:after="0"/>
        <w:jc w:val="left"/>
        <w:rPr>
          <w:b/>
          <w:sz w:val="16"/>
          <w:szCs w:val="16"/>
          <w:lang w:eastAsia="zh-CN"/>
        </w:rPr>
      </w:pPr>
    </w:p>
    <w:bookmarkEnd w:id="0"/>
    <w:bookmarkEnd w:id="1"/>
    <w:p>
      <w:pPr>
        <w:pStyle w:val="40"/>
        <w:numPr>
          <w:ilvl w:val="0"/>
          <w:numId w:val="0"/>
        </w:numPr>
        <w:tabs>
          <w:tab w:val="left" w:pos="420"/>
        </w:tabs>
        <w:adjustRightInd w:val="0"/>
        <w:spacing w:after="0"/>
        <w:ind w:left="450" w:hanging="360"/>
        <w:rPr>
          <w:lang w:eastAsia="zh-CN"/>
        </w:rPr>
      </w:pPr>
    </w:p>
    <w:p>
      <w:pPr>
        <w:outlineLvl w:val="0"/>
        <w:rPr>
          <w:rFonts w:ascii="Arial" w:hAnsi="Arial" w:cs="Arial"/>
          <w:b/>
        </w:rPr>
      </w:pPr>
      <w:r>
        <w:rPr>
          <w:rFonts w:ascii="Arial" w:hAnsi="Arial" w:cs="Arial"/>
          <w:b/>
        </w:rPr>
        <w:t>1. Overall Description:</w:t>
      </w:r>
    </w:p>
    <w:p>
      <w:pPr>
        <w:rPr>
          <w:rFonts w:ascii="Arial" w:hAnsi="Arial" w:cs="Arial"/>
          <w:iCs/>
          <w:lang w:eastAsia="zh-CN"/>
        </w:rPr>
      </w:pPr>
      <w:r>
        <w:rPr>
          <w:rFonts w:ascii="Arial" w:hAnsi="Arial" w:cs="Arial"/>
          <w:iCs/>
          <w:lang w:eastAsia="ja-JP"/>
        </w:rPr>
        <w:t>RAN</w:t>
      </w:r>
      <w:r>
        <w:rPr>
          <w:rFonts w:hint="eastAsia" w:ascii="Arial" w:hAnsi="Arial" w:cs="Arial"/>
          <w:iCs/>
          <w:lang w:eastAsia="zh-CN"/>
        </w:rPr>
        <w:t xml:space="preserve">1 </w:t>
      </w:r>
      <w:r>
        <w:rPr>
          <w:rFonts w:hint="eastAsia" w:ascii="Arial" w:hAnsi="Arial" w:cs="Arial"/>
          <w:iCs/>
          <w:lang w:val="en-US" w:eastAsia="zh-CN"/>
        </w:rPr>
        <w:t xml:space="preserve">would like to </w:t>
      </w:r>
      <w:r>
        <w:rPr>
          <w:rFonts w:hint="eastAsia" w:ascii="Arial" w:hAnsi="Arial" w:cs="Arial"/>
          <w:iCs/>
          <w:lang w:eastAsia="zh-CN"/>
        </w:rPr>
        <w:t>thank RAN</w:t>
      </w:r>
      <w:r>
        <w:rPr>
          <w:rFonts w:hint="eastAsia" w:ascii="Arial" w:hAnsi="Arial" w:cs="Arial"/>
          <w:iCs/>
          <w:lang w:val="en-US" w:eastAsia="zh-CN"/>
        </w:rPr>
        <w:t>2</w:t>
      </w:r>
      <w:r>
        <w:rPr>
          <w:rFonts w:hint="eastAsia" w:ascii="Arial" w:hAnsi="Arial" w:cs="Arial"/>
          <w:iCs/>
          <w:lang w:eastAsia="zh-CN"/>
        </w:rPr>
        <w:t xml:space="preserve"> for the LS R</w:t>
      </w:r>
      <w:r>
        <w:rPr>
          <w:rFonts w:hint="eastAsia" w:ascii="Arial" w:hAnsi="Arial" w:cs="Arial"/>
          <w:iCs/>
          <w:lang w:val="en-US" w:eastAsia="zh-CN"/>
        </w:rPr>
        <w:t>2</w:t>
      </w:r>
      <w:r>
        <w:rPr>
          <w:rFonts w:hint="eastAsia" w:ascii="Arial" w:hAnsi="Arial" w:cs="Arial"/>
          <w:iCs/>
          <w:lang w:eastAsia="zh-CN"/>
        </w:rPr>
        <w:t>-</w:t>
      </w:r>
      <w:r>
        <w:rPr>
          <w:rFonts w:ascii="Arial" w:hAnsi="Arial" w:cs="Arial"/>
          <w:sz w:val="22"/>
          <w:szCs w:val="22"/>
        </w:rPr>
        <w:t>1916597</w:t>
      </w:r>
      <w:r>
        <w:rPr>
          <w:rFonts w:hint="eastAsia" w:ascii="Arial" w:hAnsi="Arial" w:cs="Arial"/>
          <w:iCs/>
          <w:lang w:eastAsia="zh-CN"/>
        </w:rPr>
        <w:t xml:space="preserve"> </w:t>
      </w:r>
      <w:r>
        <w:rPr>
          <w:rFonts w:hint="eastAsia" w:ascii="Arial" w:hAnsi="Arial" w:cs="Arial"/>
          <w:iCs/>
          <w:lang w:val="en-US" w:eastAsia="zh-CN"/>
        </w:rPr>
        <w:t xml:space="preserve">on </w:t>
      </w:r>
      <w:r>
        <w:rPr>
          <w:rFonts w:ascii="Arial" w:hAnsi="Arial" w:cs="Arial"/>
        </w:rPr>
        <w:t>secondary DRX group</w:t>
      </w:r>
      <w:r>
        <w:rPr>
          <w:rFonts w:hint="eastAsia" w:ascii="Arial" w:hAnsi="Arial" w:cs="Arial"/>
          <w:iCs/>
          <w:lang w:eastAsia="zh-CN"/>
        </w:rPr>
        <w:t xml:space="preserve">. </w:t>
      </w:r>
    </w:p>
    <w:p>
      <w:pPr>
        <w:numPr>
          <w:ilvl w:val="0"/>
          <w:numId w:val="0"/>
        </w:numPr>
        <w:rPr>
          <w:rFonts w:hint="default" w:ascii="Arial" w:hAnsi="Arial" w:cs="Arial"/>
          <w:iCs/>
          <w:lang w:val="en-US" w:eastAsia="zh-CN"/>
        </w:rPr>
      </w:pPr>
      <w:r>
        <w:rPr>
          <w:rFonts w:hint="eastAsia" w:ascii="Arial" w:hAnsi="Arial" w:cs="Arial"/>
          <w:iCs/>
          <w:lang w:eastAsia="zh-CN"/>
        </w:rPr>
        <w:t xml:space="preserve">RAN1 understands that </w:t>
      </w:r>
      <w:r>
        <w:rPr>
          <w:rFonts w:hint="eastAsia" w:ascii="Arial" w:hAnsi="Arial" w:cs="Arial"/>
          <w:iCs/>
          <w:lang w:val="en-US" w:eastAsia="zh-CN"/>
        </w:rPr>
        <w:t>the introduction of secondary DRX configuration  is to reduce UE power consumption. RAN1</w:t>
      </w:r>
      <w:r>
        <w:rPr>
          <w:rFonts w:ascii="Arial" w:hAnsi="Arial" w:cs="Arial" w:eastAsiaTheme="minorEastAsia"/>
          <w:b w:val="0"/>
          <w:i w:val="0"/>
          <w:caps w:val="0"/>
          <w:color w:val="000000"/>
          <w:spacing w:val="0"/>
          <w:kern w:val="0"/>
          <w:sz w:val="21"/>
          <w:szCs w:val="21"/>
          <w:shd w:val="clear" w:fill="FFFFFF"/>
          <w:lang w:val="en-US" w:eastAsia="zh-CN" w:bidi="ar"/>
        </w:rPr>
        <w:t xml:space="preserve"> has</w:t>
      </w:r>
      <w:r>
        <w:rPr>
          <w:rFonts w:hint="eastAsia" w:ascii="Arial" w:hAnsi="Arial" w:cs="Arial"/>
          <w:iCs/>
          <w:lang w:val="en-US" w:eastAsia="zh-CN"/>
        </w:rPr>
        <w:t xml:space="preserve"> identified the following impacts on RAN1 if secondary DRX group </w:t>
      </w:r>
      <w:bookmarkStart w:id="3" w:name="_GoBack"/>
      <w:bookmarkEnd w:id="3"/>
      <w:r>
        <w:rPr>
          <w:rFonts w:hint="eastAsia" w:ascii="Arial" w:hAnsi="Arial" w:cs="Arial"/>
          <w:iCs/>
          <w:lang w:val="en-US" w:eastAsia="zh-CN"/>
        </w:rPr>
        <w:t>is introduced.</w:t>
      </w:r>
    </w:p>
    <w:p>
      <w:pPr>
        <w:numPr>
          <w:ilvl w:val="0"/>
          <w:numId w:val="6"/>
        </w:numPr>
        <w:ind w:left="425" w:leftChars="0" w:hanging="425" w:firstLineChars="0"/>
        <w:rPr>
          <w:rFonts w:hint="default" w:ascii="Arial" w:hAnsi="Arial" w:cs="Arial"/>
          <w:iCs/>
          <w:lang w:val="en-US" w:eastAsia="zh-CN"/>
        </w:rPr>
      </w:pPr>
      <w:r>
        <w:rPr>
          <w:rFonts w:hint="eastAsia" w:ascii="Arial" w:hAnsi="Arial" w:cs="Arial"/>
          <w:iCs/>
          <w:lang w:val="en-US" w:eastAsia="zh-CN"/>
        </w:rPr>
        <w:t>UE</w:t>
      </w:r>
      <w:r>
        <w:rPr>
          <w:rFonts w:hint="default" w:ascii="Arial" w:hAnsi="Arial" w:cs="Arial"/>
          <w:iCs/>
          <w:lang w:val="en-US" w:eastAsia="zh-CN"/>
        </w:rPr>
        <w:t>’</w:t>
      </w:r>
      <w:r>
        <w:rPr>
          <w:rFonts w:hint="eastAsia" w:ascii="Arial" w:hAnsi="Arial" w:cs="Arial"/>
          <w:iCs/>
          <w:lang w:val="en-US" w:eastAsia="zh-CN"/>
        </w:rPr>
        <w:t>s behavior of detecting DCI format 2_6</w:t>
      </w:r>
      <w:r>
        <w:rPr>
          <w:rFonts w:hint="default" w:ascii="Arial" w:hAnsi="Arial" w:cs="Arial"/>
          <w:iCs/>
          <w:lang w:val="en-US" w:eastAsia="zh-CN"/>
        </w:rPr>
        <w:t>.</w:t>
      </w:r>
    </w:p>
    <w:p>
      <w:pPr>
        <w:numPr>
          <w:ilvl w:val="0"/>
          <w:numId w:val="6"/>
        </w:numPr>
        <w:ind w:left="425" w:leftChars="0" w:hanging="425" w:firstLineChars="0"/>
        <w:rPr>
          <w:rFonts w:hint="default" w:ascii="Arial" w:hAnsi="Arial" w:cs="Arial"/>
          <w:iCs/>
          <w:lang w:val="en-US" w:eastAsia="zh-CN"/>
        </w:rPr>
      </w:pPr>
      <w:r>
        <w:rPr>
          <w:rFonts w:hint="eastAsia" w:ascii="Arial" w:hAnsi="Arial" w:cs="Arial"/>
          <w:iCs/>
          <w:lang w:val="en-US" w:eastAsia="zh-CN"/>
        </w:rPr>
        <w:t>UE</w:t>
      </w:r>
      <w:r>
        <w:rPr>
          <w:rFonts w:hint="default" w:ascii="Arial" w:hAnsi="Arial" w:cs="Arial"/>
          <w:iCs/>
          <w:lang w:val="en-US" w:eastAsia="zh-CN"/>
        </w:rPr>
        <w:t>’</w:t>
      </w:r>
      <w:r>
        <w:rPr>
          <w:rFonts w:hint="eastAsia" w:ascii="Arial" w:hAnsi="Arial" w:cs="Arial"/>
          <w:iCs/>
          <w:lang w:val="en-US" w:eastAsia="zh-CN"/>
        </w:rPr>
        <w:t>s behavior of performing CSI-RS based measurement</w:t>
      </w:r>
      <w:r>
        <w:rPr>
          <w:rFonts w:hint="default" w:ascii="Arial" w:hAnsi="Arial" w:cs="Arial"/>
          <w:iCs/>
          <w:lang w:val="en-US" w:eastAsia="zh-CN"/>
        </w:rPr>
        <w:t>.</w:t>
      </w:r>
    </w:p>
    <w:p>
      <w:pPr>
        <w:numPr>
          <w:ilvl w:val="0"/>
          <w:numId w:val="6"/>
        </w:numPr>
        <w:ind w:left="425" w:leftChars="0" w:hanging="425" w:firstLineChars="0"/>
        <w:rPr>
          <w:rFonts w:hint="default" w:ascii="Arial" w:hAnsi="Arial" w:cs="Arial"/>
          <w:iCs/>
          <w:lang w:val="en-US" w:eastAsia="zh-CN"/>
        </w:rPr>
      </w:pPr>
      <w:r>
        <w:rPr>
          <w:rFonts w:hint="eastAsia" w:ascii="Arial" w:hAnsi="Arial" w:cs="Arial"/>
          <w:iCs/>
          <w:lang w:val="en-US" w:eastAsia="zh-CN"/>
        </w:rPr>
        <w:t>UE</w:t>
      </w:r>
      <w:r>
        <w:rPr>
          <w:rFonts w:hint="default" w:ascii="Arial" w:hAnsi="Arial" w:cs="Arial"/>
          <w:iCs/>
          <w:lang w:val="en-US" w:eastAsia="zh-CN"/>
        </w:rPr>
        <w:t>’</w:t>
      </w:r>
      <w:r>
        <w:rPr>
          <w:rFonts w:hint="eastAsia" w:ascii="Arial" w:hAnsi="Arial" w:cs="Arial"/>
          <w:iCs/>
          <w:lang w:val="en-US" w:eastAsia="zh-CN"/>
        </w:rPr>
        <w:t>s behavior of CSI reporting</w:t>
      </w:r>
      <w:r>
        <w:rPr>
          <w:rFonts w:hint="default" w:ascii="Arial" w:hAnsi="Arial" w:cs="Arial"/>
          <w:iCs/>
          <w:lang w:val="en-US" w:eastAsia="zh-CN"/>
        </w:rPr>
        <w:t>.</w:t>
      </w:r>
    </w:p>
    <w:p>
      <w:pPr>
        <w:numPr>
          <w:ilvl w:val="0"/>
          <w:numId w:val="0"/>
        </w:numPr>
        <w:ind w:leftChars="0"/>
        <w:rPr>
          <w:rFonts w:hint="default" w:ascii="Arial" w:hAnsi="Arial" w:cs="Arial"/>
          <w:iCs/>
          <w:lang w:val="en-US" w:eastAsia="zh-CN"/>
        </w:rPr>
      </w:pPr>
    </w:p>
    <w:p>
      <w:pPr>
        <w:outlineLvl w:val="0"/>
        <w:rPr>
          <w:rFonts w:ascii="Arial" w:hAnsi="Arial" w:cs="Arial"/>
          <w:b/>
        </w:rPr>
      </w:pPr>
      <w:r>
        <w:rPr>
          <w:rFonts w:ascii="Arial" w:hAnsi="Arial" w:cs="Arial"/>
          <w:b/>
        </w:rPr>
        <w:t>2. Actions:</w:t>
      </w:r>
    </w:p>
    <w:p>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r>
        <w:rPr>
          <w:rFonts w:hint="eastAsia" w:ascii="Arial" w:hAnsi="Arial" w:cs="Arial"/>
          <w:b/>
          <w:lang w:eastAsia="zh-CN"/>
        </w:rPr>
        <w:t>RAN</w:t>
      </w:r>
      <w:r>
        <w:rPr>
          <w:rFonts w:ascii="Arial" w:hAnsi="Arial" w:cs="Arial"/>
          <w:b/>
          <w:lang w:eastAsia="zh-CN"/>
        </w:rPr>
        <w:t xml:space="preserve"> WG</w:t>
      </w:r>
      <w:r>
        <w:rPr>
          <w:rFonts w:hint="eastAsia" w:ascii="Arial" w:hAnsi="Arial" w:cs="Arial"/>
          <w:b/>
          <w:lang w:val="en-US" w:eastAsia="zh-CN"/>
        </w:rPr>
        <w:t>2</w:t>
      </w:r>
    </w:p>
    <w:p>
      <w:pPr>
        <w:spacing w:after="240"/>
        <w:rPr>
          <w:rFonts w:ascii="Arial" w:hAnsi="Arial" w:cs="Arial"/>
        </w:rPr>
      </w:pPr>
      <w:r>
        <w:rPr>
          <w:rFonts w:hint="eastAsia" w:ascii="Arial" w:hAnsi="Arial" w:cs="Arial"/>
        </w:rPr>
        <w:t>RAN1 respectfully requests RAN</w:t>
      </w:r>
      <w:r>
        <w:rPr>
          <w:rFonts w:hint="eastAsia" w:ascii="Arial" w:hAnsi="Arial" w:cs="Arial"/>
          <w:lang w:val="en-US" w:eastAsia="zh-CN"/>
        </w:rPr>
        <w:t>2</w:t>
      </w:r>
      <w:r>
        <w:rPr>
          <w:rFonts w:hint="eastAsia" w:ascii="Arial" w:hAnsi="Arial" w:cs="Arial"/>
        </w:rPr>
        <w:t xml:space="preserve"> to take the above into account.</w:t>
      </w:r>
    </w:p>
    <w:p>
      <w:pPr>
        <w:tabs>
          <w:tab w:val="left" w:pos="5507"/>
        </w:tabs>
        <w:rPr>
          <w:rFonts w:ascii="Arial" w:hAnsi="Arial" w:cs="Arial"/>
          <w:b/>
        </w:rPr>
      </w:pPr>
    </w:p>
    <w:p>
      <w:pPr>
        <w:tabs>
          <w:tab w:val="left" w:pos="5507"/>
        </w:tabs>
        <w:outlineLvl w:val="0"/>
        <w:rPr>
          <w:rFonts w:ascii="Arial" w:hAnsi="Arial" w:cs="Arial"/>
          <w:b/>
        </w:rPr>
      </w:pPr>
      <w:r>
        <w:rPr>
          <w:rFonts w:hint="eastAsia" w:ascii="Arial" w:hAnsi="Arial" w:cs="Arial"/>
          <w:b/>
          <w:lang w:val="en-US" w:eastAsia="zh-CN"/>
        </w:rPr>
        <w:t>3</w:t>
      </w:r>
      <w:r>
        <w:rPr>
          <w:rFonts w:ascii="Arial" w:hAnsi="Arial" w:cs="Arial"/>
          <w:b/>
        </w:rPr>
        <w:t>. Date of Next TSG-RAN WG1 Meetings:</w:t>
      </w:r>
      <w:r>
        <w:rPr>
          <w:rFonts w:ascii="Arial" w:hAnsi="Arial" w:cs="Arial"/>
          <w:b/>
        </w:rPr>
        <w:tab/>
      </w:r>
    </w:p>
    <w:p>
      <w:pPr>
        <w:tabs>
          <w:tab w:val="left" w:pos="5103"/>
        </w:tabs>
        <w:ind w:left="2275" w:hanging="2275"/>
        <w:rPr>
          <w:rFonts w:hint="default" w:ascii="Arial" w:hAnsi="Arial" w:cs="Arial"/>
          <w:highlight w:val="none"/>
          <w:lang w:val="en-US"/>
        </w:rPr>
      </w:pPr>
      <w:bookmarkStart w:id="2" w:name="OLE_LINK1"/>
      <w:r>
        <w:rPr>
          <w:rFonts w:ascii="Arial" w:hAnsi="Arial" w:cs="Arial"/>
        </w:rPr>
        <w:t>TSG RAN WG1 Meeting #</w:t>
      </w:r>
      <w:bookmarkEnd w:id="2"/>
      <w:r>
        <w:rPr>
          <w:rFonts w:hint="eastAsia" w:ascii="Arial" w:hAnsi="Arial" w:cs="Arial"/>
          <w:lang w:eastAsia="zh-CN"/>
        </w:rPr>
        <w:t>10</w:t>
      </w:r>
      <w:r>
        <w:rPr>
          <w:rFonts w:hint="eastAsia" w:ascii="Arial" w:hAnsi="Arial" w:cs="Arial"/>
          <w:lang w:val="en-US" w:eastAsia="zh-CN"/>
        </w:rPr>
        <w:t>1</w:t>
      </w:r>
      <w:r>
        <w:rPr>
          <w:rFonts w:ascii="Arial" w:hAnsi="Arial" w:cs="Arial"/>
        </w:rPr>
        <w:tab/>
      </w:r>
      <w:r>
        <w:rPr>
          <w:rFonts w:ascii="Arial" w:hAnsi="Arial" w:cs="Arial"/>
          <w:highlight w:val="none"/>
        </w:rPr>
        <w:tab/>
      </w:r>
      <w:r>
        <w:rPr>
          <w:rFonts w:hint="eastAsia" w:ascii="Arial" w:hAnsi="Arial" w:cs="Arial"/>
          <w:bCs/>
          <w:highlight w:val="none"/>
          <w:lang w:val="en-US" w:eastAsia="zh-CN"/>
        </w:rPr>
        <w:t>25</w:t>
      </w:r>
      <w:r>
        <w:rPr>
          <w:rFonts w:ascii="Arial" w:hAnsi="Arial" w:cs="Arial"/>
          <w:bCs/>
          <w:highlight w:val="none"/>
          <w:lang w:eastAsia="zh-CN"/>
        </w:rPr>
        <w:t xml:space="preserve"> – 2</w:t>
      </w:r>
      <w:r>
        <w:rPr>
          <w:rFonts w:hint="eastAsia" w:ascii="Arial" w:hAnsi="Arial" w:cs="Arial"/>
          <w:bCs/>
          <w:highlight w:val="none"/>
          <w:lang w:val="en-US" w:eastAsia="zh-CN"/>
        </w:rPr>
        <w:t>9</w:t>
      </w:r>
      <w:r>
        <w:rPr>
          <w:rFonts w:ascii="Arial" w:hAnsi="Arial" w:cs="Arial"/>
          <w:bCs/>
          <w:highlight w:val="none"/>
          <w:lang w:eastAsia="zh-CN"/>
        </w:rPr>
        <w:t xml:space="preserve"> </w:t>
      </w:r>
      <w:r>
        <w:rPr>
          <w:rFonts w:hint="eastAsia" w:ascii="Arial" w:hAnsi="Arial" w:cs="Arial"/>
          <w:bCs/>
          <w:highlight w:val="none"/>
          <w:lang w:val="en-US" w:eastAsia="zh-CN"/>
        </w:rPr>
        <w:t xml:space="preserve">May </w:t>
      </w:r>
      <w:r>
        <w:rPr>
          <w:rFonts w:ascii="Arial" w:hAnsi="Arial" w:cs="Arial"/>
          <w:bCs/>
          <w:highlight w:val="none"/>
          <w:lang w:eastAsia="zh-CN"/>
        </w:rPr>
        <w:t>20</w:t>
      </w:r>
      <w:r>
        <w:rPr>
          <w:rFonts w:hint="eastAsia" w:ascii="Arial" w:hAnsi="Arial" w:cs="Arial"/>
          <w:bCs/>
          <w:highlight w:val="none"/>
          <w:lang w:val="en-US" w:eastAsia="zh-CN"/>
        </w:rPr>
        <w:t>20, e-meeting</w:t>
      </w:r>
    </w:p>
    <w:p>
      <w:pPr>
        <w:tabs>
          <w:tab w:val="left" w:pos="5103"/>
          <w:tab w:val="left" w:pos="8222"/>
        </w:tabs>
        <w:spacing w:after="120"/>
        <w:ind w:left="2268" w:hanging="2268"/>
        <w:rPr>
          <w:rFonts w:hint="default" w:ascii="Arial" w:hAnsi="Arial" w:cs="Arial"/>
          <w:bCs/>
          <w:highlight w:val="none"/>
          <w:lang w:val="en-US" w:eastAsia="zh-CN"/>
        </w:rPr>
      </w:pPr>
      <w:r>
        <w:rPr>
          <w:rFonts w:ascii="Arial" w:hAnsi="Arial" w:cs="Arial"/>
          <w:highlight w:val="none"/>
        </w:rPr>
        <w:t>TSG RAN WG1 Meeting #</w:t>
      </w:r>
      <w:r>
        <w:rPr>
          <w:rFonts w:hint="eastAsia" w:ascii="Arial" w:hAnsi="Arial" w:cs="Arial"/>
          <w:highlight w:val="none"/>
          <w:lang w:eastAsia="zh-CN"/>
        </w:rPr>
        <w:t>10</w:t>
      </w:r>
      <w:r>
        <w:rPr>
          <w:rFonts w:hint="eastAsia" w:ascii="Arial" w:hAnsi="Arial" w:cs="Arial"/>
          <w:highlight w:val="none"/>
          <w:lang w:val="en-US" w:eastAsia="zh-CN"/>
        </w:rPr>
        <w:t>2</w:t>
      </w:r>
      <w:r>
        <w:rPr>
          <w:rFonts w:hint="eastAsia" w:ascii="Arial" w:hAnsi="Arial" w:cs="Arial"/>
          <w:highlight w:val="none"/>
          <w:lang w:eastAsia="zh-CN"/>
        </w:rPr>
        <w:tab/>
      </w:r>
      <w:r>
        <w:rPr>
          <w:rFonts w:hint="eastAsia" w:ascii="Arial" w:hAnsi="Arial" w:cs="Arial"/>
          <w:highlight w:val="none"/>
          <w:lang w:val="en-US" w:eastAsia="zh-CN"/>
        </w:rPr>
        <w:t xml:space="preserve">       </w:t>
      </w:r>
      <w:r>
        <w:rPr>
          <w:rFonts w:hint="eastAsia" w:ascii="Arial" w:hAnsi="Arial" w:cs="Arial"/>
          <w:bCs/>
          <w:highlight w:val="none"/>
          <w:lang w:val="en-US" w:eastAsia="zh-CN"/>
        </w:rPr>
        <w:t>24</w:t>
      </w:r>
      <w:r>
        <w:rPr>
          <w:rFonts w:ascii="Arial" w:hAnsi="Arial" w:cs="Arial"/>
          <w:bCs/>
          <w:highlight w:val="none"/>
          <w:lang w:eastAsia="zh-CN"/>
        </w:rPr>
        <w:t xml:space="preserve"> – 2</w:t>
      </w:r>
      <w:r>
        <w:rPr>
          <w:rFonts w:hint="eastAsia" w:ascii="Arial" w:hAnsi="Arial" w:cs="Arial"/>
          <w:bCs/>
          <w:highlight w:val="none"/>
          <w:lang w:val="en-US" w:eastAsia="zh-CN"/>
        </w:rPr>
        <w:t>8</w:t>
      </w:r>
      <w:r>
        <w:rPr>
          <w:rFonts w:ascii="Arial" w:hAnsi="Arial" w:cs="Arial"/>
          <w:bCs/>
          <w:highlight w:val="none"/>
          <w:lang w:eastAsia="zh-CN"/>
        </w:rPr>
        <w:t xml:space="preserve"> </w:t>
      </w:r>
      <w:r>
        <w:rPr>
          <w:rFonts w:hint="eastAsia" w:ascii="Arial" w:hAnsi="Arial" w:cs="Arial"/>
          <w:bCs/>
          <w:highlight w:val="none"/>
          <w:lang w:val="en-US" w:eastAsia="zh-CN"/>
        </w:rPr>
        <w:t xml:space="preserve">Aug </w:t>
      </w:r>
      <w:r>
        <w:rPr>
          <w:rFonts w:ascii="Arial" w:hAnsi="Arial" w:cs="Arial"/>
          <w:bCs/>
          <w:highlight w:val="none"/>
          <w:lang w:eastAsia="zh-CN"/>
        </w:rPr>
        <w:t>20</w:t>
      </w:r>
      <w:r>
        <w:rPr>
          <w:rFonts w:hint="eastAsia" w:ascii="Arial" w:hAnsi="Arial" w:cs="Arial"/>
          <w:bCs/>
          <w:highlight w:val="none"/>
          <w:lang w:val="en-US" w:eastAsia="zh-CN"/>
        </w:rPr>
        <w:t>20, Toulouse</w:t>
      </w:r>
      <w:r>
        <w:rPr>
          <w:rFonts w:ascii="Arial" w:hAnsi="Arial" w:cs="Arial"/>
          <w:bCs/>
          <w:highlight w:val="none"/>
          <w:lang w:eastAsia="zh-CN"/>
        </w:rPr>
        <w:t xml:space="preserve">, </w:t>
      </w:r>
      <w:r>
        <w:rPr>
          <w:rFonts w:hint="eastAsia" w:ascii="Arial" w:hAnsi="Arial" w:cs="Arial"/>
          <w:bCs/>
          <w:highlight w:val="none"/>
          <w:lang w:val="en-US" w:eastAsia="zh-CN"/>
        </w:rPr>
        <w:t>France</w:t>
      </w:r>
    </w:p>
    <w:p>
      <w:pPr>
        <w:tabs>
          <w:tab w:val="left" w:pos="5103"/>
        </w:tabs>
        <w:ind w:left="2275" w:hanging="2275"/>
        <w:rPr>
          <w:rFonts w:ascii="Arial" w:hAnsi="Arial" w:cs="Arial"/>
        </w:rPr>
      </w:pPr>
    </w:p>
    <w:p>
      <w:pPr>
        <w:tabs>
          <w:tab w:val="left" w:pos="5103"/>
        </w:tabs>
        <w:ind w:left="2275" w:hanging="2275"/>
        <w:rPr>
          <w:rFonts w:ascii="Arial" w:hAnsi="Arial" w:cs="Arial"/>
        </w:rPr>
      </w:pPr>
    </w:p>
    <w:p>
      <w:pPr>
        <w:tabs>
          <w:tab w:val="left" w:pos="5103"/>
        </w:tabs>
        <w:ind w:left="2275" w:hanging="2275"/>
        <w:rPr>
          <w:rFonts w:ascii="Arial" w:hAnsi="Arial" w:cs="Arial"/>
        </w:rPr>
      </w:pPr>
    </w:p>
    <w:sectPr>
      <w:headerReference r:id="rId3" w:type="default"/>
      <w:pgSz w:w="11909" w:h="16834"/>
      <w:pgMar w:top="1440" w:right="1152" w:bottom="117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ookman Old Style">
    <w:altName w:val="Segoe Print"/>
    <w:panose1 w:val="02050604050505020204"/>
    <w:charset w:val="00"/>
    <w:family w:val="roman"/>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FrutigerNext LT Regular">
    <w:altName w:val="Segoe Print"/>
    <w:panose1 w:val="00000000000000000000"/>
    <w:charset w:val="00"/>
    <w:family w:val="swiss"/>
    <w:pitch w:val="default"/>
    <w:sig w:usb0="00000000" w:usb1="00000000" w:usb2="00000000" w:usb3="00000000" w:csb0="0000011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A22EE4"/>
    <w:multiLevelType w:val="singleLevel"/>
    <w:tmpl w:val="C5A22EE4"/>
    <w:lvl w:ilvl="0" w:tentative="0">
      <w:start w:val="1"/>
      <w:numFmt w:val="decimal"/>
      <w:lvlText w:val="(%1)"/>
      <w:lvlJc w:val="left"/>
      <w:pPr>
        <w:ind w:left="425" w:hanging="425"/>
      </w:pPr>
      <w:rPr>
        <w:rFonts w:hint="default"/>
      </w:rPr>
    </w:lvl>
  </w:abstractNum>
  <w:abstractNum w:abstractNumId="1">
    <w:nsid w:val="14163F10"/>
    <w:multiLevelType w:val="multilevel"/>
    <w:tmpl w:val="14163F10"/>
    <w:lvl w:ilvl="0" w:tentative="0">
      <w:start w:val="1"/>
      <w:numFmt w:val="bullet"/>
      <w:pStyle w:val="17"/>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33B557C1"/>
    <w:multiLevelType w:val="multilevel"/>
    <w:tmpl w:val="33B557C1"/>
    <w:lvl w:ilvl="0" w:tentative="0">
      <w:start w:val="1"/>
      <w:numFmt w:val="decimal"/>
      <w:pStyle w:val="2"/>
      <w:lvlText w:val="%1"/>
      <w:lvlJc w:val="left"/>
      <w:pPr>
        <w:tabs>
          <w:tab w:val="left" w:pos="3268"/>
        </w:tabs>
        <w:ind w:left="3268" w:hanging="432"/>
      </w:pPr>
      <w:rPr>
        <w:rFonts w:hint="default"/>
        <w:i w:val="0"/>
        <w:lang w:val="en-GB"/>
      </w:rPr>
    </w:lvl>
    <w:lvl w:ilvl="1" w:tentative="0">
      <w:start w:val="1"/>
      <w:numFmt w:val="decimal"/>
      <w:pStyle w:val="3"/>
      <w:lvlText w:val="%1.%2"/>
      <w:lvlJc w:val="left"/>
      <w:pPr>
        <w:tabs>
          <w:tab w:val="left" w:pos="2703"/>
        </w:tabs>
        <w:ind w:left="2703" w:hanging="576"/>
      </w:pPr>
      <w:rPr>
        <w:rFonts w:hint="default" w:ascii="Times New Roman" w:hAnsi="Times New Roman"/>
        <w:b/>
        <w:i w:val="0"/>
        <w:sz w:val="24"/>
      </w:rPr>
    </w:lvl>
    <w:lvl w:ilvl="2" w:tentative="0">
      <w:start w:val="1"/>
      <w:numFmt w:val="decimal"/>
      <w:pStyle w:val="4"/>
      <w:lvlText w:val="%1.%2.%3"/>
      <w:lvlJc w:val="left"/>
      <w:pPr>
        <w:tabs>
          <w:tab w:val="left" w:pos="3699"/>
        </w:tabs>
        <w:ind w:left="3699" w:hanging="1997"/>
      </w:pPr>
      <w:rPr>
        <w:rFonts w:hint="default"/>
      </w:rPr>
    </w:lvl>
    <w:lvl w:ilvl="3" w:tentative="0">
      <w:start w:val="1"/>
      <w:numFmt w:val="decimal"/>
      <w:pStyle w:val="5"/>
      <w:lvlText w:val="%1.%2.%3.%4"/>
      <w:lvlJc w:val="left"/>
      <w:pPr>
        <w:tabs>
          <w:tab w:val="left" w:pos="6677"/>
        </w:tabs>
        <w:ind w:left="6677"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A877D64"/>
    <w:multiLevelType w:val="singleLevel"/>
    <w:tmpl w:val="3A877D64"/>
    <w:lvl w:ilvl="0" w:tentative="0">
      <w:start w:val="1"/>
      <w:numFmt w:val="decimal"/>
      <w:pStyle w:val="40"/>
      <w:lvlText w:val="[%1]"/>
      <w:lvlJc w:val="left"/>
      <w:pPr>
        <w:tabs>
          <w:tab w:val="left" w:pos="450"/>
        </w:tabs>
        <w:ind w:left="450" w:hanging="360"/>
      </w:pPr>
    </w:lvl>
  </w:abstractNum>
  <w:abstractNum w:abstractNumId="4">
    <w:nsid w:val="74871FD9"/>
    <w:multiLevelType w:val="multilevel"/>
    <w:tmpl w:val="74871FD9"/>
    <w:lvl w:ilvl="0" w:tentative="0">
      <w:start w:val="1"/>
      <w:numFmt w:val="bullet"/>
      <w:pStyle w:val="56"/>
      <w:lvlText w:val="•"/>
      <w:lvlJc w:val="left"/>
      <w:pPr>
        <w:tabs>
          <w:tab w:val="left" w:pos="720"/>
        </w:tabs>
        <w:ind w:left="720" w:hanging="360"/>
      </w:pPr>
      <w:rPr>
        <w:rFonts w:hint="default" w:ascii="Times New Roman" w:hAnsi="Times New Roman"/>
      </w:rPr>
    </w:lvl>
    <w:lvl w:ilvl="1" w:tentative="0">
      <w:start w:val="1"/>
      <w:numFmt w:val="bullet"/>
      <w:lvlText w:val="•"/>
      <w:lvlJc w:val="left"/>
      <w:pPr>
        <w:tabs>
          <w:tab w:val="left" w:pos="1440"/>
        </w:tabs>
        <w:ind w:left="1440" w:hanging="360"/>
      </w:pPr>
      <w:rPr>
        <w:rFonts w:hint="default" w:ascii="Times New Roman" w:hAnsi="Times New Roman"/>
      </w:rPr>
    </w:lvl>
    <w:lvl w:ilvl="2" w:tentative="0">
      <w:start w:val="1"/>
      <w:numFmt w:val="bullet"/>
      <w:lvlText w:val="•"/>
      <w:lvlJc w:val="left"/>
      <w:pPr>
        <w:tabs>
          <w:tab w:val="left" w:pos="2160"/>
        </w:tabs>
        <w:ind w:left="2160" w:hanging="360"/>
      </w:pPr>
      <w:rPr>
        <w:rFonts w:hint="default" w:ascii="Times New Roman" w:hAnsi="Times New Roman"/>
      </w:rPr>
    </w:lvl>
    <w:lvl w:ilvl="3" w:tentative="0">
      <w:start w:val="1"/>
      <w:numFmt w:val="bullet"/>
      <w:lvlText w:val="•"/>
      <w:lvlJc w:val="left"/>
      <w:pPr>
        <w:tabs>
          <w:tab w:val="left" w:pos="2880"/>
        </w:tabs>
        <w:ind w:left="2880" w:hanging="360"/>
      </w:pPr>
      <w:rPr>
        <w:rFonts w:hint="default" w:ascii="Times New Roman" w:hAnsi="Times New Roman"/>
      </w:rPr>
    </w:lvl>
    <w:lvl w:ilvl="4" w:tentative="0">
      <w:start w:val="1"/>
      <w:numFmt w:val="bullet"/>
      <w:lvlText w:val="•"/>
      <w:lvlJc w:val="left"/>
      <w:pPr>
        <w:tabs>
          <w:tab w:val="left" w:pos="3600"/>
        </w:tabs>
        <w:ind w:left="3600" w:hanging="360"/>
      </w:pPr>
      <w:rPr>
        <w:rFonts w:hint="default" w:ascii="Times New Roman" w:hAnsi="Times New Roman"/>
      </w:rPr>
    </w:lvl>
    <w:lvl w:ilvl="5" w:tentative="0">
      <w:start w:val="1"/>
      <w:numFmt w:val="bullet"/>
      <w:lvlText w:val="•"/>
      <w:lvlJc w:val="left"/>
      <w:pPr>
        <w:tabs>
          <w:tab w:val="left" w:pos="4320"/>
        </w:tabs>
        <w:ind w:left="4320" w:hanging="360"/>
      </w:pPr>
      <w:rPr>
        <w:rFonts w:hint="default" w:ascii="Times New Roman" w:hAnsi="Times New Roman"/>
      </w:rPr>
    </w:lvl>
    <w:lvl w:ilvl="6" w:tentative="0">
      <w:start w:val="1"/>
      <w:numFmt w:val="bullet"/>
      <w:lvlText w:val="•"/>
      <w:lvlJc w:val="left"/>
      <w:pPr>
        <w:tabs>
          <w:tab w:val="left" w:pos="5040"/>
        </w:tabs>
        <w:ind w:left="5040" w:hanging="360"/>
      </w:pPr>
      <w:rPr>
        <w:rFonts w:hint="default" w:ascii="Times New Roman" w:hAnsi="Times New Roman"/>
      </w:rPr>
    </w:lvl>
    <w:lvl w:ilvl="7" w:tentative="0">
      <w:start w:val="1"/>
      <w:numFmt w:val="bullet"/>
      <w:lvlText w:val="•"/>
      <w:lvlJc w:val="left"/>
      <w:pPr>
        <w:tabs>
          <w:tab w:val="left" w:pos="5760"/>
        </w:tabs>
        <w:ind w:left="5760" w:hanging="360"/>
      </w:pPr>
      <w:rPr>
        <w:rFonts w:hint="default" w:ascii="Times New Roman" w:hAnsi="Times New Roman"/>
      </w:rPr>
    </w:lvl>
    <w:lvl w:ilvl="8" w:tentative="0">
      <w:start w:val="1"/>
      <w:numFmt w:val="bullet"/>
      <w:lvlText w:val="•"/>
      <w:lvlJc w:val="left"/>
      <w:pPr>
        <w:tabs>
          <w:tab w:val="left" w:pos="6480"/>
        </w:tabs>
        <w:ind w:left="6480" w:hanging="360"/>
      </w:pPr>
      <w:rPr>
        <w:rFonts w:hint="default" w:ascii="Times New Roman" w:hAnsi="Times New Roman"/>
      </w:rPr>
    </w:lvl>
  </w:abstractNum>
  <w:abstractNum w:abstractNumId="5">
    <w:nsid w:val="7BC330F5"/>
    <w:multiLevelType w:val="multilevel"/>
    <w:tmpl w:val="7BC330F5"/>
    <w:lvl w:ilvl="0" w:tentative="0">
      <w:start w:val="1"/>
      <w:numFmt w:val="bullet"/>
      <w:pStyle w:val="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3"/>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5DA"/>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48795B"/>
    <w:rsid w:val="01ED1E25"/>
    <w:rsid w:val="03F92805"/>
    <w:rsid w:val="047E048C"/>
    <w:rsid w:val="04B53C13"/>
    <w:rsid w:val="04C970B7"/>
    <w:rsid w:val="050571F9"/>
    <w:rsid w:val="053D5EB4"/>
    <w:rsid w:val="056B5DE5"/>
    <w:rsid w:val="090F5ED4"/>
    <w:rsid w:val="09351FC0"/>
    <w:rsid w:val="09613995"/>
    <w:rsid w:val="09A01D89"/>
    <w:rsid w:val="0AB3077E"/>
    <w:rsid w:val="0AC50AC0"/>
    <w:rsid w:val="0AC52400"/>
    <w:rsid w:val="0BDD628D"/>
    <w:rsid w:val="0BE309F1"/>
    <w:rsid w:val="0F943BBA"/>
    <w:rsid w:val="10CE5311"/>
    <w:rsid w:val="110D3C7A"/>
    <w:rsid w:val="113F32DF"/>
    <w:rsid w:val="116E2060"/>
    <w:rsid w:val="12377530"/>
    <w:rsid w:val="12994B58"/>
    <w:rsid w:val="133711FD"/>
    <w:rsid w:val="13897E8B"/>
    <w:rsid w:val="13FA1B63"/>
    <w:rsid w:val="14897847"/>
    <w:rsid w:val="15700DA5"/>
    <w:rsid w:val="160D5E83"/>
    <w:rsid w:val="17940E04"/>
    <w:rsid w:val="18833112"/>
    <w:rsid w:val="18CF7EB8"/>
    <w:rsid w:val="19014914"/>
    <w:rsid w:val="1C4A3356"/>
    <w:rsid w:val="1CC25F97"/>
    <w:rsid w:val="1E1D355C"/>
    <w:rsid w:val="1EFE7385"/>
    <w:rsid w:val="20944FB9"/>
    <w:rsid w:val="20C34370"/>
    <w:rsid w:val="220F7B64"/>
    <w:rsid w:val="22E75A02"/>
    <w:rsid w:val="22EE1269"/>
    <w:rsid w:val="23E943B4"/>
    <w:rsid w:val="23F967E6"/>
    <w:rsid w:val="255172ED"/>
    <w:rsid w:val="25BA30AB"/>
    <w:rsid w:val="26731935"/>
    <w:rsid w:val="285A11E7"/>
    <w:rsid w:val="28F266BA"/>
    <w:rsid w:val="29692231"/>
    <w:rsid w:val="2A031D2C"/>
    <w:rsid w:val="2A157F40"/>
    <w:rsid w:val="2B6A6F9B"/>
    <w:rsid w:val="2DD56F16"/>
    <w:rsid w:val="2E0A0B8C"/>
    <w:rsid w:val="2E9A6BE9"/>
    <w:rsid w:val="2E9B5D98"/>
    <w:rsid w:val="2FDF4196"/>
    <w:rsid w:val="301D2A60"/>
    <w:rsid w:val="303A05B7"/>
    <w:rsid w:val="307D65D4"/>
    <w:rsid w:val="30B25224"/>
    <w:rsid w:val="31561448"/>
    <w:rsid w:val="32712F2E"/>
    <w:rsid w:val="328B62B8"/>
    <w:rsid w:val="32FC026C"/>
    <w:rsid w:val="34C82E28"/>
    <w:rsid w:val="34E4727A"/>
    <w:rsid w:val="355D378D"/>
    <w:rsid w:val="35B36E50"/>
    <w:rsid w:val="378164F6"/>
    <w:rsid w:val="38652CB2"/>
    <w:rsid w:val="3A9E08CE"/>
    <w:rsid w:val="3B4E0010"/>
    <w:rsid w:val="3D124E56"/>
    <w:rsid w:val="3D2566F1"/>
    <w:rsid w:val="3E693D39"/>
    <w:rsid w:val="3EB04A4F"/>
    <w:rsid w:val="3F5F72FB"/>
    <w:rsid w:val="3FFD7E6F"/>
    <w:rsid w:val="40F46F81"/>
    <w:rsid w:val="41013290"/>
    <w:rsid w:val="41862BA6"/>
    <w:rsid w:val="41AD3D13"/>
    <w:rsid w:val="42BA2653"/>
    <w:rsid w:val="433D26BB"/>
    <w:rsid w:val="4391150C"/>
    <w:rsid w:val="45031399"/>
    <w:rsid w:val="45065BD9"/>
    <w:rsid w:val="45074B6B"/>
    <w:rsid w:val="455D7C58"/>
    <w:rsid w:val="465E0EC3"/>
    <w:rsid w:val="46B601D1"/>
    <w:rsid w:val="470162DB"/>
    <w:rsid w:val="47A72391"/>
    <w:rsid w:val="4902324A"/>
    <w:rsid w:val="4970643B"/>
    <w:rsid w:val="49A51586"/>
    <w:rsid w:val="49FF76B5"/>
    <w:rsid w:val="4AA83BA1"/>
    <w:rsid w:val="4B132A6F"/>
    <w:rsid w:val="4B660D4F"/>
    <w:rsid w:val="4BF045FD"/>
    <w:rsid w:val="4C9F4E6C"/>
    <w:rsid w:val="4CE74011"/>
    <w:rsid w:val="4E070A60"/>
    <w:rsid w:val="4E1E6BBA"/>
    <w:rsid w:val="4E49450E"/>
    <w:rsid w:val="4E712286"/>
    <w:rsid w:val="4E9D7D31"/>
    <w:rsid w:val="4EF17C96"/>
    <w:rsid w:val="4EFA2324"/>
    <w:rsid w:val="4F133000"/>
    <w:rsid w:val="4F1F47B4"/>
    <w:rsid w:val="4F8A0E9B"/>
    <w:rsid w:val="5044514E"/>
    <w:rsid w:val="50CA0610"/>
    <w:rsid w:val="5298648C"/>
    <w:rsid w:val="52A262EA"/>
    <w:rsid w:val="52C03540"/>
    <w:rsid w:val="54434B96"/>
    <w:rsid w:val="544B1F55"/>
    <w:rsid w:val="545670F2"/>
    <w:rsid w:val="54774127"/>
    <w:rsid w:val="55786469"/>
    <w:rsid w:val="562D3D81"/>
    <w:rsid w:val="56BA57DF"/>
    <w:rsid w:val="57253768"/>
    <w:rsid w:val="57647F34"/>
    <w:rsid w:val="581D0BA6"/>
    <w:rsid w:val="58325038"/>
    <w:rsid w:val="591D525D"/>
    <w:rsid w:val="59F96F59"/>
    <w:rsid w:val="5B56226C"/>
    <w:rsid w:val="5B7C58E9"/>
    <w:rsid w:val="5C1A333A"/>
    <w:rsid w:val="5E293A22"/>
    <w:rsid w:val="5F36154B"/>
    <w:rsid w:val="5F3E72DA"/>
    <w:rsid w:val="5F4505EA"/>
    <w:rsid w:val="602D43A1"/>
    <w:rsid w:val="606629EB"/>
    <w:rsid w:val="60CC45E3"/>
    <w:rsid w:val="60DC0498"/>
    <w:rsid w:val="60F51AC6"/>
    <w:rsid w:val="60F96BA2"/>
    <w:rsid w:val="61E92764"/>
    <w:rsid w:val="64E322A7"/>
    <w:rsid w:val="652E5E24"/>
    <w:rsid w:val="662F1E54"/>
    <w:rsid w:val="66A65CAB"/>
    <w:rsid w:val="66D37E91"/>
    <w:rsid w:val="6795776A"/>
    <w:rsid w:val="67D71C50"/>
    <w:rsid w:val="68405A4F"/>
    <w:rsid w:val="69353AF0"/>
    <w:rsid w:val="6A3E2E2F"/>
    <w:rsid w:val="6C6741B2"/>
    <w:rsid w:val="6C8F704A"/>
    <w:rsid w:val="6CAC7F93"/>
    <w:rsid w:val="6CBC672D"/>
    <w:rsid w:val="6CC3281A"/>
    <w:rsid w:val="6D2D7F40"/>
    <w:rsid w:val="6DC915CF"/>
    <w:rsid w:val="6F6E33EF"/>
    <w:rsid w:val="71471DE1"/>
    <w:rsid w:val="714F6DFB"/>
    <w:rsid w:val="7194565D"/>
    <w:rsid w:val="72917DE8"/>
    <w:rsid w:val="733546E7"/>
    <w:rsid w:val="7424504A"/>
    <w:rsid w:val="74701242"/>
    <w:rsid w:val="74CE0314"/>
    <w:rsid w:val="750862B0"/>
    <w:rsid w:val="759D72EB"/>
    <w:rsid w:val="76470F95"/>
    <w:rsid w:val="768E4E88"/>
    <w:rsid w:val="7706079C"/>
    <w:rsid w:val="771F2253"/>
    <w:rsid w:val="7B6821D9"/>
    <w:rsid w:val="7BE529F6"/>
    <w:rsid w:val="7C6A4F20"/>
    <w:rsid w:val="7D783440"/>
    <w:rsid w:val="7DDC0214"/>
    <w:rsid w:val="7E131093"/>
    <w:rsid w:val="7E4B6D74"/>
    <w:rsid w:val="7E5D19D3"/>
    <w:rsid w:val="7E8008BE"/>
    <w:rsid w:val="7E8206C3"/>
    <w:rsid w:val="7F124A0E"/>
    <w:rsid w:val="7FBA0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qFormat="1"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qFormat="1" w:unhideWhenUsed="0" w:uiPriority="0" w:semiHidden="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52"/>
    <w:qFormat/>
    <w:uiPriority w:val="0"/>
    <w:pPr>
      <w:keepNext/>
      <w:numPr>
        <w:ilvl w:val="0"/>
        <w:numId w:val="1"/>
      </w:numPr>
      <w:spacing w:before="120"/>
      <w:outlineLvl w:val="0"/>
    </w:pPr>
    <w:rPr>
      <w:b/>
      <w:bCs/>
      <w:kern w:val="2"/>
      <w:sz w:val="28"/>
      <w:szCs w:val="28"/>
      <w:lang w:val="en-GB" w:eastAsia="zh-CN"/>
    </w:rPr>
  </w:style>
  <w:style w:type="paragraph" w:styleId="3">
    <w:name w:val="heading 2"/>
    <w:basedOn w:val="1"/>
    <w:next w:val="1"/>
    <w:link w:val="84"/>
    <w:qFormat/>
    <w:uiPriority w:val="0"/>
    <w:pPr>
      <w:keepNext/>
      <w:numPr>
        <w:ilvl w:val="1"/>
        <w:numId w:val="1"/>
      </w:numPr>
      <w:spacing w:before="120"/>
      <w:outlineLvl w:val="1"/>
    </w:pPr>
    <w:rPr>
      <w:b/>
      <w:bCs/>
      <w:sz w:val="24"/>
    </w:rPr>
  </w:style>
  <w:style w:type="paragraph" w:styleId="4">
    <w:name w:val="heading 3"/>
    <w:basedOn w:val="1"/>
    <w:next w:val="1"/>
    <w:qFormat/>
    <w:uiPriority w:val="0"/>
    <w:pPr>
      <w:keepNext/>
      <w:numPr>
        <w:ilvl w:val="2"/>
        <w:numId w:val="1"/>
      </w:numPr>
      <w:tabs>
        <w:tab w:val="left" w:pos="1997"/>
        <w:tab w:val="clear" w:pos="3699"/>
      </w:tabs>
      <w:spacing w:before="120"/>
      <w:ind w:left="1997"/>
      <w:outlineLvl w:val="2"/>
    </w:pPr>
    <w:rPr>
      <w: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2">
    <w:name w:val="Default Paragraph Font"/>
    <w:semiHidden/>
    <w:unhideWhenUsed/>
    <w:qFormat/>
    <w:uiPriority w:val="1"/>
  </w:style>
  <w:style w:type="table" w:default="1" w:styleId="29">
    <w:name w:val="Normal Table"/>
    <w:semiHidden/>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46"/>
    <w:qFormat/>
    <w:uiPriority w:val="0"/>
    <w:pPr>
      <w:spacing w:before="120"/>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Document Map"/>
    <w:basedOn w:val="1"/>
    <w:semiHidden/>
    <w:qFormat/>
    <w:uiPriority w:val="0"/>
    <w:pPr>
      <w:shd w:val="clear" w:color="auto" w:fill="000080"/>
    </w:pPr>
  </w:style>
  <w:style w:type="paragraph" w:styleId="15">
    <w:name w:val="annotation text"/>
    <w:basedOn w:val="1"/>
    <w:link w:val="89"/>
    <w:qFormat/>
    <w:uiPriority w:val="0"/>
    <w:pPr>
      <w:jc w:val="left"/>
    </w:pPr>
  </w:style>
  <w:style w:type="paragraph" w:styleId="16">
    <w:name w:val="Body Text"/>
    <w:basedOn w:val="1"/>
    <w:link w:val="54"/>
    <w:qFormat/>
    <w:uiPriority w:val="0"/>
    <w:rPr>
      <w:sz w:val="20"/>
      <w:szCs w:val="20"/>
    </w:rPr>
  </w:style>
  <w:style w:type="paragraph" w:styleId="17">
    <w:name w:val="List Number 4"/>
    <w:basedOn w:val="1"/>
    <w:qFormat/>
    <w:uiPriority w:val="0"/>
    <w:pPr>
      <w:numPr>
        <w:ilvl w:val="0"/>
        <w:numId w:val="2"/>
      </w:numPr>
      <w:tabs>
        <w:tab w:val="left" w:pos="1440"/>
      </w:tabs>
      <w:overflowPunct w:val="0"/>
      <w:snapToGrid/>
      <w:spacing w:before="120" w:after="0" w:line="280" w:lineRule="atLeast"/>
      <w:ind w:left="1440"/>
      <w:textAlignment w:val="baseline"/>
    </w:pPr>
    <w:rPr>
      <w:rFonts w:ascii="Bookman Old Style" w:hAnsi="Bookman Old Style" w:eastAsia="Times New Roman"/>
      <w:sz w:val="20"/>
      <w:szCs w:val="20"/>
      <w:lang w:eastAsia="en-GB"/>
    </w:rPr>
  </w:style>
  <w:style w:type="paragraph" w:styleId="18">
    <w:name w:val="endnote text"/>
    <w:basedOn w:val="1"/>
    <w:link w:val="82"/>
    <w:qFormat/>
    <w:uiPriority w:val="0"/>
    <w:pPr>
      <w:jc w:val="left"/>
    </w:pPr>
  </w:style>
  <w:style w:type="paragraph" w:styleId="19">
    <w:name w:val="Balloon Text"/>
    <w:basedOn w:val="1"/>
    <w:semiHidden/>
    <w:qFormat/>
    <w:uiPriority w:val="0"/>
    <w:rPr>
      <w:rFonts w:ascii="Tahoma" w:hAnsi="Tahoma" w:cs="Tahoma"/>
      <w:sz w:val="16"/>
      <w:szCs w:val="16"/>
    </w:rPr>
  </w:style>
  <w:style w:type="paragraph" w:styleId="20">
    <w:name w:val="footer"/>
    <w:basedOn w:val="1"/>
    <w:qFormat/>
    <w:uiPriority w:val="0"/>
    <w:pPr>
      <w:tabs>
        <w:tab w:val="center" w:pos="4153"/>
        <w:tab w:val="right" w:pos="8306"/>
      </w:tabs>
      <w:jc w:val="left"/>
    </w:pPr>
    <w:rPr>
      <w:sz w:val="18"/>
      <w:szCs w:val="18"/>
    </w:rPr>
  </w:style>
  <w:style w:type="paragraph" w:styleId="21">
    <w:name w:val="header"/>
    <w:basedOn w:val="1"/>
    <w:link w:val="60"/>
    <w:qFormat/>
    <w:uiPriority w:val="0"/>
    <w:pPr>
      <w:pBdr>
        <w:bottom w:val="single" w:color="auto" w:sz="6" w:space="1"/>
      </w:pBdr>
      <w:tabs>
        <w:tab w:val="center" w:pos="4153"/>
        <w:tab w:val="right" w:pos="8306"/>
      </w:tabs>
      <w:jc w:val="center"/>
    </w:pPr>
    <w:rPr>
      <w:sz w:val="18"/>
      <w:szCs w:val="18"/>
    </w:rPr>
  </w:style>
  <w:style w:type="paragraph" w:styleId="22">
    <w:name w:val="footnote text"/>
    <w:basedOn w:val="1"/>
    <w:semiHidden/>
    <w:qFormat/>
    <w:uiPriority w:val="0"/>
    <w:rPr>
      <w:sz w:val="20"/>
      <w:szCs w:val="20"/>
    </w:rPr>
  </w:style>
  <w:style w:type="paragraph" w:styleId="23">
    <w:name w:val="Body Text 2"/>
    <w:basedOn w:val="1"/>
    <w:qFormat/>
    <w:uiPriority w:val="0"/>
    <w:pPr>
      <w:spacing w:after="0"/>
      <w:jc w:val="left"/>
    </w:pPr>
    <w:rPr>
      <w:szCs w:val="20"/>
    </w:rPr>
  </w:style>
  <w:style w:type="paragraph" w:styleId="24">
    <w:name w:val="Normal (Web)"/>
    <w:basedOn w:val="1"/>
    <w:qFormat/>
    <w:uiPriority w:val="99"/>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25">
    <w:name w:val="index 1"/>
    <w:basedOn w:val="1"/>
    <w:next w:val="1"/>
    <w:semiHidden/>
    <w:qFormat/>
    <w:uiPriority w:val="0"/>
  </w:style>
  <w:style w:type="paragraph" w:styleId="26">
    <w:name w:val="index 2"/>
    <w:basedOn w:val="25"/>
    <w:next w:val="1"/>
    <w:semiHidden/>
    <w:qFormat/>
    <w:uiPriority w:val="0"/>
    <w:pPr>
      <w:keepLines/>
      <w:autoSpaceDE/>
      <w:autoSpaceDN/>
      <w:adjustRightInd/>
      <w:spacing w:after="0"/>
      <w:ind w:left="284"/>
    </w:pPr>
    <w:rPr>
      <w:rFonts w:eastAsia="Malgun Gothic"/>
      <w:color w:val="000000"/>
      <w:sz w:val="20"/>
      <w:szCs w:val="20"/>
      <w:lang w:eastAsia="ko-KR"/>
    </w:rPr>
  </w:style>
  <w:style w:type="paragraph" w:styleId="27">
    <w:name w:val="annotation subject"/>
    <w:basedOn w:val="15"/>
    <w:next w:val="15"/>
    <w:semiHidden/>
    <w:qFormat/>
    <w:uiPriority w:val="0"/>
    <w:pPr>
      <w:jc w:val="both"/>
    </w:pPr>
    <w:rPr>
      <w:b/>
      <w:bCs/>
      <w:sz w:val="20"/>
      <w:szCs w:val="20"/>
    </w:rPr>
  </w:style>
  <w:style w:type="paragraph" w:styleId="28">
    <w:name w:val="Body Text First Indent"/>
    <w:basedOn w:val="16"/>
    <w:link w:val="85"/>
    <w:qFormat/>
    <w:uiPriority w:val="0"/>
    <w:pPr>
      <w:ind w:firstLine="420" w:firstLineChars="100"/>
    </w:pPr>
    <w:rPr>
      <w:sz w:val="22"/>
      <w:szCs w:val="22"/>
    </w:r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1">
    <w:name w:val="Table Contemporary"/>
    <w:basedOn w:val="29"/>
    <w:qFormat/>
    <w:uiPriority w:val="0"/>
    <w:pPr>
      <w:widowControl w:val="0"/>
      <w:autoSpaceDE w:val="0"/>
      <w:autoSpaceDN w:val="0"/>
      <w:adjustRightInd w:val="0"/>
      <w:spacing w:line="360" w:lineRule="auto"/>
    </w:pPr>
    <w:tblPr>
      <w:tblBorders>
        <w:insideH w:val="single" w:color="FFFFFF" w:sz="18" w:space="0"/>
        <w:insideV w:val="single" w:color="FFFFFF" w:sz="18" w:space="0"/>
      </w:tblBorders>
      <w:tblLayout w:type="fixed"/>
      <w:tblCellMar>
        <w:top w:w="0" w:type="dxa"/>
        <w:left w:w="108" w:type="dxa"/>
        <w:bottom w:w="0" w:type="dxa"/>
        <w:right w:w="108" w:type="dxa"/>
      </w:tblCellMar>
    </w:tblPr>
    <w:tblStylePr w:type="firstRow">
      <w:rPr>
        <w:b/>
        <w:bCs/>
        <w:color w:val="auto"/>
      </w:rPr>
      <w:tblPr>
        <w:tblLayout w:type="fixed"/>
      </w:tblPr>
      <w:tcPr>
        <w:tcBorders>
          <w:tl2br w:val="nil"/>
          <w:tr2bl w:val="nil"/>
        </w:tcBorders>
        <w:shd w:val="pct20" w:color="000000" w:fill="FFFFFF"/>
      </w:tcPr>
    </w:tblStylePr>
    <w:tblStylePr w:type="band1Horz">
      <w:rPr>
        <w:color w:val="auto"/>
      </w:rPr>
      <w:tblPr>
        <w:tblLayout w:type="fixed"/>
      </w:tblPr>
      <w:tcPr>
        <w:tcBorders>
          <w:tl2br w:val="nil"/>
          <w:tr2bl w:val="nil"/>
        </w:tcBorders>
        <w:shd w:val="pct5" w:color="000000" w:fill="FFFFFF"/>
      </w:tcPr>
    </w:tblStylePr>
    <w:tblStylePr w:type="band2Horz">
      <w:rPr>
        <w:color w:val="auto"/>
      </w:rPr>
      <w:tblPr>
        <w:tblLayout w:type="fixed"/>
      </w:tblPr>
      <w:tcPr>
        <w:tcBorders>
          <w:tl2br w:val="nil"/>
          <w:tr2bl w:val="nil"/>
        </w:tcBorders>
        <w:shd w:val="pct20" w:color="000000" w:fill="FFFFFF"/>
      </w:tcPr>
    </w:tblStylePr>
  </w:style>
  <w:style w:type="character" w:styleId="33">
    <w:name w:val="endnote reference"/>
    <w:qFormat/>
    <w:uiPriority w:val="0"/>
    <w:rPr>
      <w:kern w:val="2"/>
      <w:vertAlign w:val="superscript"/>
      <w:lang w:val="en-GB" w:eastAsia="zh-CN" w:bidi="ar-SA"/>
    </w:rPr>
  </w:style>
  <w:style w:type="character" w:styleId="34">
    <w:name w:val="FollowedHyperlink"/>
    <w:qFormat/>
    <w:uiPriority w:val="0"/>
    <w:rPr>
      <w:color w:val="800080"/>
      <w:kern w:val="2"/>
      <w:u w:val="single"/>
      <w:lang w:val="en-GB" w:eastAsia="zh-CN" w:bidi="ar-SA"/>
    </w:rPr>
  </w:style>
  <w:style w:type="character" w:styleId="35">
    <w:name w:val="Hyperlink"/>
    <w:basedOn w:val="32"/>
    <w:qFormat/>
    <w:uiPriority w:val="0"/>
    <w:rPr>
      <w:color w:val="0000FF"/>
      <w:kern w:val="2"/>
      <w:u w:val="single"/>
      <w:lang w:val="en-GB" w:eastAsia="zh-CN" w:bidi="ar-SA"/>
    </w:rPr>
  </w:style>
  <w:style w:type="character" w:styleId="36">
    <w:name w:val="annotation reference"/>
    <w:qFormat/>
    <w:uiPriority w:val="0"/>
    <w:rPr>
      <w:kern w:val="2"/>
      <w:sz w:val="21"/>
      <w:szCs w:val="21"/>
      <w:lang w:val="en-GB" w:eastAsia="zh-CN" w:bidi="ar-SA"/>
    </w:rPr>
  </w:style>
  <w:style w:type="character" w:styleId="37">
    <w:name w:val="footnote reference"/>
    <w:semiHidden/>
    <w:qFormat/>
    <w:uiPriority w:val="0"/>
    <w:rPr>
      <w:kern w:val="2"/>
      <w:vertAlign w:val="superscript"/>
      <w:lang w:val="en-GB" w:eastAsia="zh-CN" w:bidi="ar-SA"/>
    </w:rPr>
  </w:style>
  <w:style w:type="paragraph" w:customStyle="1" w:styleId="38">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39">
    <w:name w:val="EX"/>
    <w:basedOn w:val="1"/>
    <w:qFormat/>
    <w:uiPriority w:val="0"/>
    <w:pPr>
      <w:keepLines/>
      <w:autoSpaceDE/>
      <w:autoSpaceDN/>
      <w:adjustRightInd/>
      <w:spacing w:after="180"/>
      <w:ind w:left="1702" w:hanging="1418"/>
      <w:jc w:val="left"/>
    </w:pPr>
    <w:rPr>
      <w:sz w:val="20"/>
      <w:szCs w:val="20"/>
      <w:lang w:val="en-GB"/>
    </w:rPr>
  </w:style>
  <w:style w:type="paragraph" w:customStyle="1" w:styleId="40">
    <w:name w:val="References"/>
    <w:basedOn w:val="1"/>
    <w:next w:val="1"/>
    <w:qFormat/>
    <w:uiPriority w:val="0"/>
    <w:pPr>
      <w:numPr>
        <w:ilvl w:val="0"/>
        <w:numId w:val="3"/>
      </w:numPr>
      <w:adjustRightInd/>
      <w:spacing w:after="60"/>
      <w:jc w:val="left"/>
    </w:pPr>
    <w:rPr>
      <w:sz w:val="20"/>
      <w:szCs w:val="16"/>
    </w:rPr>
  </w:style>
  <w:style w:type="paragraph" w:customStyle="1" w:styleId="41">
    <w:name w:val="Char Char1 Char Char Char Char Char Char Char Char Char Char Char Char Char Char Char Char Char Char Char Char Char Char Char Char Char Char1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2">
    <w:name w:val="Char"/>
    <w:semiHidden/>
    <w:qFormat/>
    <w:uiPriority w:val="0"/>
    <w:pPr>
      <w:keepNext/>
      <w:numPr>
        <w:ilvl w:val="0"/>
        <w:numId w:val="4"/>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43">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4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45">
    <w:name w:val="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46">
    <w:name w:val="题注 Char"/>
    <w:link w:val="11"/>
    <w:qFormat/>
    <w:uiPriority w:val="0"/>
    <w:rPr>
      <w:b/>
      <w:bCs/>
      <w:lang w:eastAsia="en-US"/>
    </w:rPr>
  </w:style>
  <w:style w:type="paragraph" w:customStyle="1" w:styleId="47">
    <w:name w:val="FB Char Char Char Char1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8">
    <w:name w:val="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9">
    <w:name w:val="Char Char1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0">
    <w:name w:val="FB Char Char Char Char1 Char Char Char Char Char Char Char Char1 Char Char Char Char Char Char Char Char Char Char Char Char Char Char Char Char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1">
    <w:name w:val="cap Char"/>
    <w:qFormat/>
    <w:uiPriority w:val="0"/>
    <w:rPr>
      <w:rFonts w:eastAsia="宋体"/>
      <w:b/>
      <w:bCs/>
      <w:kern w:val="2"/>
      <w:lang w:val="en-GB" w:eastAsia="en-US" w:bidi="ar-SA"/>
    </w:rPr>
  </w:style>
  <w:style w:type="character" w:customStyle="1" w:styleId="52">
    <w:name w:val="标题 1 Char"/>
    <w:link w:val="2"/>
    <w:qFormat/>
    <w:uiPriority w:val="0"/>
    <w:rPr>
      <w:b/>
      <w:bCs/>
      <w:kern w:val="2"/>
      <w:sz w:val="28"/>
      <w:szCs w:val="28"/>
      <w:lang w:val="en-GB"/>
    </w:rPr>
  </w:style>
  <w:style w:type="paragraph" w:customStyle="1" w:styleId="53">
    <w:name w:val="Char Char1 Char Char Char Char Char Char Char Char Char Char1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4">
    <w:name w:val="正文文本 Char"/>
    <w:link w:val="16"/>
    <w:qFormat/>
    <w:uiPriority w:val="0"/>
    <w:rPr>
      <w:lang w:eastAsia="en-US"/>
    </w:rPr>
  </w:style>
  <w:style w:type="paragraph" w:customStyle="1" w:styleId="55">
    <w:name w:val="编写建议"/>
    <w:basedOn w:val="1"/>
    <w:qFormat/>
    <w:uiPriority w:val="0"/>
    <w:pPr>
      <w:spacing w:after="0" w:line="360" w:lineRule="auto"/>
      <w:ind w:left="1134"/>
    </w:pPr>
    <w:rPr>
      <w:i/>
      <w:color w:val="0000FF"/>
      <w:sz w:val="21"/>
      <w:szCs w:val="20"/>
      <w:lang w:eastAsia="zh-CN"/>
    </w:rPr>
  </w:style>
  <w:style w:type="paragraph" w:customStyle="1" w:styleId="56">
    <w:name w:val="Char1"/>
    <w:semiHidden/>
    <w:qFormat/>
    <w:uiPriority w:val="0"/>
    <w:pPr>
      <w:keepNext/>
      <w:numPr>
        <w:ilvl w:val="0"/>
        <w:numId w:val="5"/>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57">
    <w:name w:val="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Char Char Char"/>
    <w:basedOn w:val="1"/>
    <w:qFormat/>
    <w:uiPriority w:val="0"/>
    <w:pPr>
      <w:autoSpaceDE/>
      <w:autoSpaceDN/>
      <w:adjustRightInd/>
      <w:spacing w:after="0"/>
    </w:pPr>
    <w:rPr>
      <w:rFonts w:ascii="Arial" w:hAnsi="Arial" w:cs="Arial"/>
      <w:color w:val="0000FF"/>
      <w:kern w:val="2"/>
      <w:sz w:val="20"/>
      <w:szCs w:val="20"/>
      <w:lang w:eastAsia="zh-CN"/>
    </w:rPr>
  </w:style>
  <w:style w:type="paragraph" w:customStyle="1" w:styleId="59">
    <w:name w:val="FB Char Char Char Char1 Char Char Char Char Char Char Char Char Char Char Char Char Char Char Char Char Char Char Char Char Char Char Char Char Char Char1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60">
    <w:name w:val="页眉 Char"/>
    <w:link w:val="21"/>
    <w:qFormat/>
    <w:uiPriority w:val="0"/>
    <w:rPr>
      <w:sz w:val="18"/>
      <w:szCs w:val="18"/>
      <w:lang w:eastAsia="en-US"/>
    </w:rPr>
  </w:style>
  <w:style w:type="character" w:customStyle="1" w:styleId="61">
    <w:name w:val="cap Char1"/>
    <w:qFormat/>
    <w:uiPriority w:val="0"/>
    <w:rPr>
      <w:rFonts w:eastAsia="宋体"/>
      <w:b/>
      <w:bCs/>
      <w:kern w:val="2"/>
      <w:lang w:val="en-GB" w:eastAsia="en-US" w:bidi="ar-SA"/>
    </w:rPr>
  </w:style>
  <w:style w:type="paragraph" w:customStyle="1" w:styleId="62">
    <w:name w:val="FB Char Char Char Char1 Char Char Char Char Char Char Char Char Char Char Char Char Char Char Char Char Char Char Char Char Char Char Char Char Char Char Char Char Char Char Char Char Char Char Char Char"/>
    <w:semiHidden/>
    <w:qFormat/>
    <w:uiPriority w:val="0"/>
    <w:pPr>
      <w:keepNext/>
      <w:autoSpaceDE w:val="0"/>
      <w:autoSpaceDN w:val="0"/>
      <w:adjustRightInd w:val="0"/>
      <w:spacing w:before="60" w:after="60"/>
      <w:jc w:val="both"/>
    </w:pPr>
    <w:rPr>
      <w:rFonts w:ascii="Times New Roman" w:hAnsi="Times New Roman" w:eastAsia="Times New Roman" w:cs="Times New Roman"/>
      <w:kern w:val="2"/>
      <w:lang w:val="en-GB" w:eastAsia="zh-CN" w:bidi="ar-SA"/>
    </w:rPr>
  </w:style>
  <w:style w:type="paragraph" w:customStyle="1" w:styleId="63">
    <w:name w:val="Char Char1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4">
    <w:name w:val="Char Char1 Char Char Char Char Char Char Char Char Char Char Char Char Char Char Char Char Char Char Char Char Char Char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65">
    <w:name w:val="cap Char Char"/>
    <w:qFormat/>
    <w:uiPriority w:val="0"/>
    <w:rPr>
      <w:rFonts w:eastAsia="宋体"/>
      <w:b/>
      <w:bCs/>
      <w:kern w:val="2"/>
      <w:lang w:val="en-GB" w:eastAsia="en-US" w:bidi="ar-SA"/>
    </w:rPr>
  </w:style>
  <w:style w:type="paragraph" w:customStyle="1" w:styleId="66">
    <w:name w:val="Char Char3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7">
    <w:name w:val="Char Char1 Char Char Char Char Char Char Char Char Char Char Char Char Char Char Char Char Char Char Char Char Char Char Char Char Char Char1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8">
    <w:name w:val="图样式"/>
    <w:basedOn w:val="1"/>
    <w:qFormat/>
    <w:uiPriority w:val="0"/>
    <w:pPr>
      <w:keepNext/>
      <w:spacing w:before="80" w:after="80" w:line="360" w:lineRule="auto"/>
      <w:jc w:val="center"/>
    </w:pPr>
    <w:rPr>
      <w:rFonts w:ascii="FrutigerNext LT Regular" w:hAnsi="FrutigerNext LT Regular"/>
      <w:snapToGrid w:val="0"/>
      <w:sz w:val="21"/>
      <w:szCs w:val="21"/>
      <w:lang w:eastAsia="zh-CN"/>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70">
    <w:name w:val="Revision1"/>
    <w:hidden/>
    <w:semiHidden/>
    <w:qFormat/>
    <w:uiPriority w:val="99"/>
    <w:rPr>
      <w:rFonts w:ascii="Times New Roman" w:hAnsi="Times New Roman" w:cs="Times New Roman" w:eastAsiaTheme="minorEastAsia"/>
      <w:sz w:val="22"/>
      <w:szCs w:val="22"/>
      <w:lang w:val="en-US" w:eastAsia="en-US" w:bidi="ar-SA"/>
    </w:rPr>
  </w:style>
  <w:style w:type="paragraph" w:customStyle="1" w:styleId="71">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72">
    <w:name w:val="tablecell"/>
    <w:basedOn w:val="1"/>
    <w:qFormat/>
    <w:uiPriority w:val="0"/>
    <w:pPr>
      <w:spacing w:before="20" w:after="20"/>
      <w:jc w:val="left"/>
    </w:pPr>
    <w:rPr>
      <w:lang w:val="en-GB"/>
    </w:rPr>
  </w:style>
  <w:style w:type="paragraph" w:customStyle="1" w:styleId="73">
    <w:name w:val="Style CaptionCenter + After:  0 pt"/>
    <w:basedOn w:val="1"/>
    <w:qFormat/>
    <w:uiPriority w:val="0"/>
    <w:pPr>
      <w:keepLines/>
      <w:spacing w:after="60"/>
      <w:jc w:val="center"/>
    </w:pPr>
    <w:rPr>
      <w:rFonts w:eastAsia="Times New Roman"/>
      <w:b/>
      <w:bCs/>
      <w:szCs w:val="20"/>
      <w:lang w:val="en-GB"/>
    </w:rPr>
  </w:style>
  <w:style w:type="paragraph" w:customStyle="1" w:styleId="74">
    <w:name w:val="CaptionCenter"/>
    <w:basedOn w:val="1"/>
    <w:qFormat/>
    <w:uiPriority w:val="0"/>
    <w:pPr>
      <w:keepLines/>
      <w:jc w:val="center"/>
    </w:pPr>
    <w:rPr>
      <w:rFonts w:eastAsia="Times New Roman"/>
      <w:b/>
      <w:lang w:val="en-GB"/>
    </w:rPr>
  </w:style>
  <w:style w:type="paragraph" w:customStyle="1" w:styleId="75">
    <w:name w:val="TAH"/>
    <w:basedOn w:val="76"/>
    <w:link w:val="80"/>
    <w:qFormat/>
    <w:uiPriority w:val="0"/>
    <w:rPr>
      <w:b/>
    </w:rPr>
  </w:style>
  <w:style w:type="paragraph" w:customStyle="1" w:styleId="76">
    <w:name w:val="TAC"/>
    <w:basedOn w:val="1"/>
    <w:link w:val="79"/>
    <w:qFormat/>
    <w:uiPriority w:val="0"/>
    <w:pPr>
      <w:keepNext/>
      <w:keepLines/>
      <w:autoSpaceDE/>
      <w:autoSpaceDN/>
      <w:adjustRightInd/>
      <w:snapToGrid/>
      <w:spacing w:after="0"/>
      <w:jc w:val="center"/>
    </w:pPr>
    <w:rPr>
      <w:rFonts w:ascii="Arial" w:hAnsi="Arial" w:eastAsia="MS Mincho"/>
      <w:sz w:val="18"/>
      <w:szCs w:val="20"/>
      <w:lang w:val="en-GB"/>
    </w:rPr>
  </w:style>
  <w:style w:type="paragraph" w:customStyle="1" w:styleId="77">
    <w:name w:val="TH"/>
    <w:basedOn w:val="1"/>
    <w:link w:val="78"/>
    <w:qFormat/>
    <w:uiPriority w:val="0"/>
    <w:pPr>
      <w:keepNext/>
      <w:keepLines/>
      <w:autoSpaceDE/>
      <w:autoSpaceDN/>
      <w:adjustRightInd/>
      <w:snapToGrid/>
      <w:spacing w:before="60" w:after="180"/>
      <w:jc w:val="center"/>
    </w:pPr>
    <w:rPr>
      <w:rFonts w:ascii="Arial" w:hAnsi="Arial" w:eastAsia="MS Mincho"/>
      <w:b/>
      <w:sz w:val="20"/>
      <w:szCs w:val="20"/>
      <w:lang w:val="en-GB"/>
    </w:rPr>
  </w:style>
  <w:style w:type="character" w:customStyle="1" w:styleId="78">
    <w:name w:val="TH Char"/>
    <w:link w:val="77"/>
    <w:qFormat/>
    <w:uiPriority w:val="0"/>
    <w:rPr>
      <w:rFonts w:ascii="Arial" w:hAnsi="Arial" w:eastAsia="MS Mincho"/>
      <w:b/>
      <w:lang w:val="en-GB" w:eastAsia="en-US"/>
    </w:rPr>
  </w:style>
  <w:style w:type="character" w:customStyle="1" w:styleId="79">
    <w:name w:val="TAC Char"/>
    <w:link w:val="76"/>
    <w:qFormat/>
    <w:uiPriority w:val="0"/>
    <w:rPr>
      <w:rFonts w:ascii="Arial" w:hAnsi="Arial" w:eastAsia="MS Mincho"/>
      <w:sz w:val="18"/>
      <w:lang w:val="en-GB" w:eastAsia="en-US"/>
    </w:rPr>
  </w:style>
  <w:style w:type="character" w:customStyle="1" w:styleId="80">
    <w:name w:val="TAH Car"/>
    <w:link w:val="75"/>
    <w:qFormat/>
    <w:uiPriority w:val="0"/>
    <w:rPr>
      <w:rFonts w:ascii="Arial" w:hAnsi="Arial" w:eastAsia="MS Mincho"/>
      <w:b/>
      <w:sz w:val="18"/>
      <w:lang w:val="en-GB" w:eastAsia="en-US"/>
    </w:rPr>
  </w:style>
  <w:style w:type="character" w:customStyle="1" w:styleId="81">
    <w:name w:val="apple-converted-space"/>
    <w:qFormat/>
    <w:uiPriority w:val="0"/>
  </w:style>
  <w:style w:type="character" w:customStyle="1" w:styleId="82">
    <w:name w:val="尾注文本 Char"/>
    <w:link w:val="18"/>
    <w:qFormat/>
    <w:uiPriority w:val="0"/>
    <w:rPr>
      <w:sz w:val="22"/>
      <w:szCs w:val="22"/>
      <w:lang w:eastAsia="en-US"/>
    </w:rPr>
  </w:style>
  <w:style w:type="paragraph" w:customStyle="1" w:styleId="83">
    <w:name w:val="List Paragraph1"/>
    <w:basedOn w:val="1"/>
    <w:link w:val="87"/>
    <w:qFormat/>
    <w:uiPriority w:val="34"/>
    <w:pPr>
      <w:autoSpaceDE/>
      <w:autoSpaceDN/>
      <w:adjustRightInd/>
      <w:snapToGrid/>
      <w:spacing w:after="0"/>
      <w:ind w:left="720"/>
      <w:jc w:val="left"/>
    </w:pPr>
    <w:rPr>
      <w:rFonts w:ascii="Calibri" w:hAnsi="Calibri" w:cs="Calibri"/>
      <w:lang w:eastAsia="zh-CN"/>
    </w:rPr>
  </w:style>
  <w:style w:type="character" w:customStyle="1" w:styleId="84">
    <w:name w:val="标题 2 Char"/>
    <w:basedOn w:val="32"/>
    <w:link w:val="3"/>
    <w:qFormat/>
    <w:uiPriority w:val="0"/>
    <w:rPr>
      <w:b/>
      <w:bCs/>
      <w:sz w:val="24"/>
      <w:szCs w:val="22"/>
      <w:lang w:eastAsia="en-US"/>
    </w:rPr>
  </w:style>
  <w:style w:type="character" w:customStyle="1" w:styleId="85">
    <w:name w:val="正文首行缩进 Char"/>
    <w:basedOn w:val="54"/>
    <w:link w:val="28"/>
    <w:qFormat/>
    <w:uiPriority w:val="0"/>
    <w:rPr>
      <w:sz w:val="22"/>
      <w:szCs w:val="22"/>
      <w:lang w:eastAsia="en-US"/>
    </w:rPr>
  </w:style>
  <w:style w:type="paragraph" w:customStyle="1" w:styleId="86">
    <w:name w:val="我的正文首行2缩进"/>
    <w:basedOn w:val="1"/>
    <w:qFormat/>
    <w:uiPriority w:val="0"/>
    <w:pPr>
      <w:widowControl w:val="0"/>
      <w:autoSpaceDE/>
      <w:autoSpaceDN/>
      <w:adjustRightInd/>
      <w:spacing w:after="0"/>
      <w:ind w:firstLine="420"/>
    </w:pPr>
    <w:rPr>
      <w:rFonts w:eastAsia="宋体" w:cs="宋体"/>
      <w:sz w:val="21"/>
      <w:szCs w:val="20"/>
      <w:lang w:eastAsia="zh-CN"/>
    </w:rPr>
  </w:style>
  <w:style w:type="character" w:customStyle="1" w:styleId="87">
    <w:name w:val="List Paragraph Char"/>
    <w:link w:val="83"/>
    <w:qFormat/>
    <w:uiPriority w:val="34"/>
    <w:rPr>
      <w:rFonts w:ascii="Calibri" w:hAnsi="Calibri" w:cs="Calibri"/>
      <w:sz w:val="22"/>
      <w:szCs w:val="22"/>
    </w:rPr>
  </w:style>
  <w:style w:type="character" w:customStyle="1" w:styleId="88">
    <w:name w:val="Placeholder Text1"/>
    <w:basedOn w:val="32"/>
    <w:semiHidden/>
    <w:qFormat/>
    <w:uiPriority w:val="99"/>
    <w:rPr>
      <w:color w:val="808080"/>
    </w:rPr>
  </w:style>
  <w:style w:type="character" w:customStyle="1" w:styleId="89">
    <w:name w:val="批注文字 Char"/>
    <w:link w:val="15"/>
    <w:qFormat/>
    <w:uiPriority w:val="0"/>
    <w:rPr>
      <w:sz w:val="22"/>
      <w:szCs w:val="22"/>
      <w:lang w:eastAsia="en-US"/>
    </w:rPr>
  </w:style>
  <w:style w:type="paragraph" w:customStyle="1" w:styleId="90">
    <w:name w:val="B1"/>
    <w:basedOn w:val="13"/>
    <w:link w:val="91"/>
    <w:qFormat/>
    <w:uiPriority w:val="0"/>
    <w:pPr>
      <w:overflowPunct w:val="0"/>
      <w:snapToGrid/>
      <w:spacing w:after="180"/>
      <w:ind w:left="568" w:hanging="284"/>
      <w:jc w:val="left"/>
      <w:textAlignment w:val="baseline"/>
    </w:pPr>
    <w:rPr>
      <w:rFonts w:eastAsia="Malgun Gothic"/>
      <w:sz w:val="20"/>
      <w:szCs w:val="20"/>
      <w:lang w:val="en-GB"/>
    </w:rPr>
  </w:style>
  <w:style w:type="character" w:customStyle="1" w:styleId="91">
    <w:name w:val="B1 Char"/>
    <w:link w:val="90"/>
    <w:qFormat/>
    <w:uiPriority w:val="0"/>
    <w:rPr>
      <w:rFonts w:eastAsia="Malgun Gothic"/>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32C531-99B4-4F08-8A6D-A52C75894778}">
  <ds:schemaRefs/>
</ds:datastoreItem>
</file>

<file path=customXml/itemProps3.xml><?xml version="1.0" encoding="utf-8"?>
<ds:datastoreItem xmlns:ds="http://schemas.openxmlformats.org/officeDocument/2006/customXml" ds:itemID="{4BD19790-336D-40B7-A234-E5F12CE1D449}">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1</Pages>
  <Words>207</Words>
  <Characters>1183</Characters>
  <Lines>9</Lines>
  <Paragraphs>2</Paragraphs>
  <TotalTime>1</TotalTime>
  <ScaleCrop>false</ScaleCrop>
  <LinksUpToDate>false</LinksUpToDate>
  <CharactersWithSpaces>1388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2019-11-09T03:32:00Z</dcterms:created>
  <dc:creator>Ruyue</dc:creator>
  <cp:lastModifiedBy>ZTE</cp:lastModifiedBy>
  <cp:lastPrinted>2018-01-11T06:12:00Z</cp:lastPrinted>
  <dcterms:modified xsi:type="dcterms:W3CDTF">2020-04-11T02:06:46Z</dcterms:modified>
  <dc:title>3GPP TSG RAN1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2052-11.8.2.8411</vt:lpwstr>
  </property>
</Properties>
</file>